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89" w:rsidRDefault="00721346" w:rsidP="001D21F2">
      <w:pPr>
        <w:jc w:val="center"/>
        <w:rPr>
          <w:rFonts w:asciiTheme="minorEastAsia" w:hAnsiTheme="minorEastAsia"/>
          <w:b/>
          <w:sz w:val="48"/>
          <w:szCs w:val="32"/>
        </w:rPr>
      </w:pPr>
      <w:r>
        <w:rPr>
          <w:rFonts w:asciiTheme="minorEastAsia" w:hAnsiTheme="minorEastAsia" w:hint="eastAsia"/>
          <w:b/>
          <w:sz w:val="48"/>
          <w:szCs w:val="32"/>
        </w:rPr>
        <w:t>鄂州市公安局优化营商环境</w:t>
      </w:r>
      <w:r w:rsidR="001D21F2" w:rsidRPr="001D21F2">
        <w:rPr>
          <w:rFonts w:asciiTheme="minorEastAsia" w:hAnsiTheme="minorEastAsia" w:hint="eastAsia"/>
          <w:b/>
          <w:sz w:val="48"/>
          <w:szCs w:val="32"/>
        </w:rPr>
        <w:t>“清”</w:t>
      </w:r>
      <w:bookmarkStart w:id="0" w:name="_GoBack"/>
      <w:bookmarkEnd w:id="0"/>
      <w:r>
        <w:rPr>
          <w:rFonts w:asciiTheme="minorEastAsia" w:hAnsiTheme="minorEastAsia" w:hint="eastAsia"/>
          <w:b/>
          <w:sz w:val="48"/>
          <w:szCs w:val="32"/>
        </w:rPr>
        <w:t>规范性文件</w:t>
      </w:r>
      <w:r w:rsidR="001D21F2" w:rsidRPr="001D21F2">
        <w:rPr>
          <w:rFonts w:asciiTheme="minorEastAsia" w:hAnsiTheme="minorEastAsia" w:hint="eastAsia"/>
          <w:b/>
          <w:sz w:val="48"/>
          <w:szCs w:val="32"/>
        </w:rPr>
        <w:t>列表</w:t>
      </w:r>
    </w:p>
    <w:p w:rsidR="001D21F2" w:rsidRPr="001D21F2" w:rsidRDefault="001D21F2" w:rsidP="001D21F2">
      <w:pPr>
        <w:jc w:val="center"/>
        <w:rPr>
          <w:rFonts w:asciiTheme="minorEastAsia" w:hAnsiTheme="minorEastAsia"/>
          <w:b/>
          <w:sz w:val="48"/>
          <w:szCs w:val="32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675"/>
        <w:gridCol w:w="4395"/>
        <w:gridCol w:w="2693"/>
        <w:gridCol w:w="1685"/>
        <w:gridCol w:w="3985"/>
        <w:gridCol w:w="850"/>
      </w:tblGrid>
      <w:tr w:rsidR="001D21F2" w:rsidRPr="001D21F2" w:rsidTr="001D21F2">
        <w:tc>
          <w:tcPr>
            <w:tcW w:w="67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D21F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39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D21F2">
              <w:rPr>
                <w:rFonts w:ascii="黑体" w:eastAsia="黑体" w:hAnsi="黑体" w:hint="eastAsia"/>
                <w:sz w:val="32"/>
                <w:szCs w:val="32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D21F2">
              <w:rPr>
                <w:rFonts w:ascii="黑体" w:eastAsia="黑体" w:hAnsi="黑体" w:hint="eastAsia"/>
                <w:sz w:val="32"/>
                <w:szCs w:val="32"/>
              </w:rPr>
              <w:t>法律依据</w:t>
            </w:r>
          </w:p>
        </w:tc>
        <w:tc>
          <w:tcPr>
            <w:tcW w:w="168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D21F2">
              <w:rPr>
                <w:rFonts w:ascii="黑体" w:eastAsia="黑体" w:hAnsi="黑体" w:hint="eastAsia"/>
                <w:sz w:val="32"/>
                <w:szCs w:val="32"/>
              </w:rPr>
              <w:t>处理意见</w:t>
            </w:r>
          </w:p>
        </w:tc>
        <w:tc>
          <w:tcPr>
            <w:tcW w:w="398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D21F2">
              <w:rPr>
                <w:rFonts w:ascii="黑体" w:eastAsia="黑体" w:hAnsi="黑体" w:hint="eastAsia"/>
                <w:sz w:val="32"/>
                <w:szCs w:val="32"/>
              </w:rPr>
              <w:t>理由</w:t>
            </w:r>
          </w:p>
        </w:tc>
        <w:tc>
          <w:tcPr>
            <w:tcW w:w="850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D21F2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1D21F2" w:rsidRPr="001D21F2" w:rsidTr="001D21F2">
        <w:tc>
          <w:tcPr>
            <w:tcW w:w="67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39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《关于调整部分户籍管理政策规定的通知》（鄂州公治字[2006]24号</w:t>
            </w:r>
          </w:p>
        </w:tc>
        <w:tc>
          <w:tcPr>
            <w:tcW w:w="2693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未注明</w:t>
            </w:r>
          </w:p>
        </w:tc>
        <w:tc>
          <w:tcPr>
            <w:tcW w:w="168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失效</w:t>
            </w:r>
          </w:p>
        </w:tc>
        <w:tc>
          <w:tcPr>
            <w:tcW w:w="398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2006年至今户籍管理政策已经多次调整，与现行政策不符。</w:t>
            </w:r>
          </w:p>
        </w:tc>
        <w:tc>
          <w:tcPr>
            <w:tcW w:w="850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21F2" w:rsidRPr="001D21F2" w:rsidTr="001D21F2">
        <w:tc>
          <w:tcPr>
            <w:tcW w:w="67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《鄂州市消防产品监督管理联合执法实施办法》、《关于印发&lt;鄂州市消防产品监督管理联合执法实施办法&gt;的通知》（鄂州公通[2008]46号）</w:t>
            </w:r>
          </w:p>
        </w:tc>
        <w:tc>
          <w:tcPr>
            <w:tcW w:w="2693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《中华人民共和国消防法》、《鄂州市人民政府关于进一步加强消防工作的意见》、《湖北省消防产品监督管理联合执法实施办法》</w:t>
            </w:r>
          </w:p>
        </w:tc>
        <w:tc>
          <w:tcPr>
            <w:tcW w:w="168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失效</w:t>
            </w:r>
          </w:p>
        </w:tc>
        <w:tc>
          <w:tcPr>
            <w:tcW w:w="3985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1D21F2">
              <w:rPr>
                <w:rFonts w:ascii="仿宋_GB2312" w:eastAsia="仿宋_GB2312" w:hint="eastAsia"/>
                <w:sz w:val="32"/>
                <w:szCs w:val="32"/>
              </w:rPr>
              <w:t>消防部门已划归应急部门管理，行政机关之间的联合执法移送均有相关规定。</w:t>
            </w:r>
          </w:p>
        </w:tc>
        <w:tc>
          <w:tcPr>
            <w:tcW w:w="850" w:type="dxa"/>
            <w:vAlign w:val="center"/>
          </w:tcPr>
          <w:p w:rsidR="001D21F2" w:rsidRPr="001D21F2" w:rsidRDefault="001D21F2" w:rsidP="001D21F2">
            <w:pPr>
              <w:snapToGrid w:val="0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D21F2" w:rsidRPr="001D21F2" w:rsidRDefault="001D21F2">
      <w:pPr>
        <w:rPr>
          <w:rFonts w:ascii="仿宋_GB2312" w:eastAsia="仿宋_GB2312"/>
          <w:sz w:val="32"/>
          <w:szCs w:val="32"/>
        </w:rPr>
      </w:pPr>
    </w:p>
    <w:sectPr w:rsidR="001D21F2" w:rsidRPr="001D21F2" w:rsidSect="001D21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C4" w:rsidRDefault="00AB4AC4" w:rsidP="00EE7949">
      <w:r>
        <w:separator/>
      </w:r>
    </w:p>
  </w:endnote>
  <w:endnote w:type="continuationSeparator" w:id="0">
    <w:p w:rsidR="00AB4AC4" w:rsidRDefault="00AB4AC4" w:rsidP="00EE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C4" w:rsidRDefault="00AB4AC4" w:rsidP="00EE7949">
      <w:r>
        <w:separator/>
      </w:r>
    </w:p>
  </w:footnote>
  <w:footnote w:type="continuationSeparator" w:id="0">
    <w:p w:rsidR="00AB4AC4" w:rsidRDefault="00AB4AC4" w:rsidP="00EE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93"/>
    <w:rsid w:val="00114A93"/>
    <w:rsid w:val="001D21F2"/>
    <w:rsid w:val="00721346"/>
    <w:rsid w:val="00AB4AC4"/>
    <w:rsid w:val="00EE7949"/>
    <w:rsid w:val="00F6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E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79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79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E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79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7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3</cp:revision>
  <dcterms:created xsi:type="dcterms:W3CDTF">2021-07-29T08:51:00Z</dcterms:created>
  <dcterms:modified xsi:type="dcterms:W3CDTF">2021-07-29T08:53:00Z</dcterms:modified>
</cp:coreProperties>
</file>