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80FD0E">
      <w:pPr>
        <w:spacing w:line="600" w:lineRule="exact"/>
        <w:jc w:val="center"/>
        <w:rPr>
          <w:rFonts w:ascii="方正小标宋_GBK" w:hAnsi="Times New Roman" w:eastAsia="方正小标宋_GBK"/>
          <w:sz w:val="40"/>
          <w:szCs w:val="40"/>
        </w:rPr>
      </w:pPr>
      <w:r>
        <w:rPr>
          <w:rFonts w:hint="eastAsia" w:ascii="方正小标宋_GBK" w:hAnsi="Times New Roman" w:eastAsia="方正小标宋_GBK"/>
          <w:sz w:val="40"/>
          <w:szCs w:val="40"/>
          <w:lang w:val="en-US" w:eastAsia="zh-CN"/>
        </w:rPr>
        <w:t>鄂州市公安局交通管理局</w:t>
      </w:r>
      <w:r>
        <w:rPr>
          <w:rFonts w:hint="eastAsia" w:ascii="方正小标宋_GBK" w:hAnsi="Times New Roman" w:eastAsia="方正小标宋_GBK"/>
          <w:sz w:val="40"/>
          <w:szCs w:val="40"/>
        </w:rPr>
        <w:t>行政检查“合并”事项清单</w:t>
      </w:r>
    </w:p>
    <w:p w14:paraId="68B56BBC">
      <w:pPr>
        <w:spacing w:line="400" w:lineRule="exact"/>
        <w:jc w:val="center"/>
        <w:rPr>
          <w:rFonts w:ascii="方正小标宋_GBK" w:hAnsi="Times New Roman" w:eastAsia="方正小标宋_GBK"/>
          <w:sz w:val="40"/>
          <w:szCs w:val="40"/>
        </w:rPr>
      </w:pPr>
    </w:p>
    <w:tbl>
      <w:tblPr>
        <w:tblStyle w:val="2"/>
        <w:tblW w:w="13327" w:type="dxa"/>
        <w:jc w:val="center"/>
        <w:tblBorders>
          <w:top w:val="single" w:color="000000" w:sz="4" w:space="0"/>
          <w:left w:val="single" w:color="000000" w:sz="4" w:space="0"/>
          <w:bottom w:val="none" w:color="auto" w:sz="0"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13327"/>
      </w:tblGrid>
      <w:tr w14:paraId="6413AB61">
        <w:tblPrEx>
          <w:tblBorders>
            <w:top w:val="single" w:color="000000" w:sz="4" w:space="0"/>
            <w:left w:val="single" w:color="000000" w:sz="4" w:space="0"/>
            <w:bottom w:val="none" w:color="auto" w:sz="0"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05" w:hRule="atLeast"/>
          <w:jc w:val="center"/>
        </w:trPr>
        <w:tc>
          <w:tcPr>
            <w:tcW w:w="13327" w:type="dxa"/>
            <w:vAlign w:val="center"/>
          </w:tcPr>
          <w:p w14:paraId="3F190768">
            <w:pPr>
              <w:widowControl/>
              <w:spacing w:line="280" w:lineRule="exact"/>
              <w:ind w:left="63" w:leftChars="30" w:right="63" w:rightChars="30"/>
              <w:textAlignment w:val="center"/>
              <w:rPr>
                <w:rFonts w:ascii="Times New Roman" w:hAnsi="Times New Roman" w:eastAsia="方正书宋_GBK"/>
                <w:color w:val="000000"/>
                <w:kern w:val="0"/>
                <w:szCs w:val="21"/>
                <w:lang w:bidi="ar"/>
              </w:rPr>
            </w:pPr>
            <w:r>
              <w:rPr>
                <w:rFonts w:ascii="Times New Roman" w:hAnsi="Times New Roman" w:eastAsia="方正书宋_GBK"/>
                <w:color w:val="000000"/>
                <w:kern w:val="0"/>
                <w:szCs w:val="21"/>
                <w:lang w:bidi="ar"/>
              </w:rPr>
              <w:t>“*”表示内部事项，</w:t>
            </w:r>
            <w:r>
              <w:rPr>
                <w:rFonts w:hint="eastAsia" w:ascii="Times New Roman" w:hAnsi="Times New Roman" w:eastAsia="方正书宋_GBK"/>
                <w:color w:val="000000"/>
                <w:kern w:val="0"/>
                <w:szCs w:val="21"/>
                <w:lang w:bidi="ar"/>
              </w:rPr>
              <w:t>在公安行政监管平台中维护，事项、对象以及检查结果均不推送省“大综合一体化”平台</w:t>
            </w:r>
            <w:r>
              <w:rPr>
                <w:rFonts w:ascii="Times New Roman" w:hAnsi="Times New Roman" w:eastAsia="方正书宋_GBK"/>
                <w:color w:val="000000"/>
                <w:kern w:val="0"/>
                <w:szCs w:val="21"/>
                <w:lang w:bidi="ar"/>
              </w:rPr>
              <w:t>。</w:t>
            </w:r>
          </w:p>
          <w:p w14:paraId="2FD2BECE">
            <w:pPr>
              <w:widowControl/>
              <w:spacing w:line="280" w:lineRule="exact"/>
              <w:ind w:left="63" w:leftChars="30" w:right="63" w:rightChars="30"/>
              <w:textAlignment w:val="center"/>
              <w:rPr>
                <w:rFonts w:ascii="Times New Roman" w:hAnsi="Times New Roman" w:eastAsia="方正书宋_GBK"/>
                <w:color w:val="000000"/>
                <w:kern w:val="0"/>
                <w:szCs w:val="21"/>
                <w:lang w:bidi="ar"/>
              </w:rPr>
            </w:pPr>
            <w:r>
              <w:rPr>
                <w:rFonts w:ascii="Times New Roman" w:hAnsi="Times New Roman" w:eastAsia="方正书宋_GBK"/>
                <w:color w:val="000000"/>
                <w:kern w:val="0"/>
                <w:szCs w:val="21"/>
                <w:lang w:bidi="ar"/>
              </w:rPr>
              <w:t>“双”表示“双随机、一公开”，“重”表示“重点检查”，“日”表示“日常巡查”。</w:t>
            </w:r>
          </w:p>
          <w:p w14:paraId="221C2CBE">
            <w:pPr>
              <w:widowControl/>
              <w:spacing w:line="280" w:lineRule="exact"/>
              <w:ind w:left="63" w:leftChars="30" w:right="63" w:rightChars="30"/>
              <w:textAlignment w:val="center"/>
              <w:rPr>
                <w:rFonts w:ascii="Times New Roman" w:hAnsi="Times New Roman" w:eastAsia="方正书宋_GBK"/>
                <w:color w:val="000000"/>
                <w:kern w:val="0"/>
                <w:szCs w:val="21"/>
                <w:lang w:bidi="ar"/>
              </w:rPr>
            </w:pPr>
          </w:p>
        </w:tc>
      </w:tr>
    </w:tbl>
    <w:p w14:paraId="2CCEA1AB">
      <w:pPr>
        <w:spacing w:line="20" w:lineRule="exact"/>
        <w:jc w:val="center"/>
        <w:rPr>
          <w:rFonts w:ascii="方正小标宋_GBK" w:hAnsi="Times New Roman" w:eastAsia="方正小标宋_GBK"/>
          <w:sz w:val="40"/>
          <w:szCs w:val="40"/>
        </w:rPr>
      </w:pPr>
    </w:p>
    <w:tbl>
      <w:tblPr>
        <w:tblStyle w:val="2"/>
        <w:tblW w:w="13340" w:type="dxa"/>
        <w:jc w:val="center"/>
        <w:tblLayout w:type="fixed"/>
        <w:tblCellMar>
          <w:top w:w="15" w:type="dxa"/>
          <w:left w:w="15" w:type="dxa"/>
          <w:bottom w:w="15" w:type="dxa"/>
          <w:right w:w="15" w:type="dxa"/>
        </w:tblCellMar>
      </w:tblPr>
      <w:tblGrid>
        <w:gridCol w:w="463"/>
        <w:gridCol w:w="826"/>
        <w:gridCol w:w="1703"/>
        <w:gridCol w:w="1843"/>
        <w:gridCol w:w="8505"/>
      </w:tblGrid>
      <w:tr w14:paraId="4F54B165">
        <w:trPr>
          <w:trHeight w:val="567" w:hRule="atLeast"/>
          <w:tblHeader/>
          <w:jc w:val="center"/>
        </w:trPr>
        <w:tc>
          <w:tcPr>
            <w:tcW w:w="463" w:type="dxa"/>
            <w:tcBorders>
              <w:top w:val="single" w:color="000000" w:sz="4" w:space="0"/>
              <w:left w:val="single" w:color="000000" w:sz="4" w:space="0"/>
              <w:right w:val="single" w:color="000000" w:sz="4" w:space="0"/>
            </w:tcBorders>
            <w:vAlign w:val="center"/>
          </w:tcPr>
          <w:p w14:paraId="2E3F68E5">
            <w:pPr>
              <w:widowControl/>
              <w:spacing w:line="280" w:lineRule="exact"/>
              <w:jc w:val="center"/>
              <w:textAlignment w:val="center"/>
              <w:rPr>
                <w:rFonts w:hint="eastAsia" w:ascii="黑体" w:hAnsi="Times New Roman" w:eastAsia="黑体"/>
                <w:szCs w:val="21"/>
              </w:rPr>
            </w:pPr>
            <w:r>
              <w:rPr>
                <w:rFonts w:hint="eastAsia" w:ascii="黑体" w:hAnsi="Times New Roman" w:eastAsia="黑体"/>
                <w:kern w:val="0"/>
                <w:szCs w:val="21"/>
                <w:lang w:bidi="ar"/>
              </w:rPr>
              <w:t>序号</w:t>
            </w:r>
          </w:p>
        </w:tc>
        <w:tc>
          <w:tcPr>
            <w:tcW w:w="826" w:type="dxa"/>
            <w:tcBorders>
              <w:top w:val="single" w:color="000000" w:sz="4" w:space="0"/>
              <w:left w:val="single" w:color="000000" w:sz="4" w:space="0"/>
              <w:right w:val="single" w:color="000000" w:sz="4" w:space="0"/>
            </w:tcBorders>
            <w:vAlign w:val="center"/>
          </w:tcPr>
          <w:p w14:paraId="589A1693">
            <w:pPr>
              <w:widowControl/>
              <w:spacing w:line="280" w:lineRule="exact"/>
              <w:jc w:val="center"/>
              <w:textAlignment w:val="center"/>
              <w:rPr>
                <w:rFonts w:ascii="黑体" w:hAnsi="Times New Roman" w:eastAsia="黑体"/>
                <w:kern w:val="0"/>
                <w:szCs w:val="21"/>
                <w:lang w:bidi="ar"/>
              </w:rPr>
            </w:pPr>
            <w:r>
              <w:rPr>
                <w:rFonts w:hint="eastAsia" w:ascii="黑体" w:hAnsi="Times New Roman" w:eastAsia="黑体"/>
                <w:kern w:val="0"/>
                <w:szCs w:val="21"/>
                <w:lang w:bidi="ar"/>
              </w:rPr>
              <w:t>责任</w:t>
            </w:r>
          </w:p>
          <w:p w14:paraId="1BC123D0">
            <w:pPr>
              <w:widowControl/>
              <w:spacing w:line="280" w:lineRule="exact"/>
              <w:jc w:val="center"/>
              <w:textAlignment w:val="center"/>
              <w:rPr>
                <w:rFonts w:hint="eastAsia" w:ascii="黑体" w:hAnsi="Times New Roman" w:eastAsia="黑体"/>
                <w:szCs w:val="21"/>
              </w:rPr>
            </w:pPr>
            <w:r>
              <w:rPr>
                <w:rFonts w:hint="eastAsia" w:ascii="黑体" w:hAnsi="Times New Roman" w:eastAsia="黑体"/>
                <w:kern w:val="0"/>
                <w:szCs w:val="21"/>
                <w:lang w:bidi="ar"/>
              </w:rPr>
              <w:t>警种</w:t>
            </w:r>
          </w:p>
        </w:tc>
        <w:tc>
          <w:tcPr>
            <w:tcW w:w="1703" w:type="dxa"/>
            <w:tcBorders>
              <w:top w:val="single" w:color="000000" w:sz="4" w:space="0"/>
              <w:left w:val="single" w:color="000000" w:sz="4" w:space="0"/>
              <w:right w:val="single" w:color="000000" w:sz="4" w:space="0"/>
            </w:tcBorders>
            <w:vAlign w:val="center"/>
          </w:tcPr>
          <w:p w14:paraId="19945B10">
            <w:pPr>
              <w:widowControl/>
              <w:spacing w:line="280" w:lineRule="exact"/>
              <w:jc w:val="center"/>
              <w:textAlignment w:val="center"/>
              <w:rPr>
                <w:rFonts w:hint="eastAsia" w:ascii="黑体" w:hAnsi="Times New Roman" w:eastAsia="黑体"/>
                <w:szCs w:val="21"/>
              </w:rPr>
            </w:pPr>
            <w:r>
              <w:rPr>
                <w:rFonts w:hint="eastAsia" w:ascii="黑体" w:hAnsi="Times New Roman" w:eastAsia="黑体"/>
                <w:kern w:val="0"/>
                <w:szCs w:val="21"/>
                <w:lang w:bidi="ar"/>
              </w:rPr>
              <w:t>检查事项名称</w:t>
            </w:r>
          </w:p>
        </w:tc>
        <w:tc>
          <w:tcPr>
            <w:tcW w:w="1843" w:type="dxa"/>
            <w:tcBorders>
              <w:top w:val="single" w:color="000000" w:sz="4" w:space="0"/>
              <w:left w:val="single" w:color="000000" w:sz="4" w:space="0"/>
              <w:right w:val="single" w:color="000000" w:sz="4" w:space="0"/>
            </w:tcBorders>
            <w:vAlign w:val="center"/>
          </w:tcPr>
          <w:p w14:paraId="1E39AB26">
            <w:pPr>
              <w:widowControl/>
              <w:spacing w:line="280" w:lineRule="exact"/>
              <w:jc w:val="center"/>
              <w:textAlignment w:val="center"/>
              <w:rPr>
                <w:rFonts w:hint="eastAsia" w:ascii="黑体" w:hAnsi="Times New Roman" w:eastAsia="黑体"/>
                <w:szCs w:val="21"/>
              </w:rPr>
            </w:pPr>
            <w:r>
              <w:rPr>
                <w:rFonts w:hint="eastAsia" w:ascii="黑体" w:hAnsi="Times New Roman" w:eastAsia="黑体"/>
                <w:kern w:val="0"/>
                <w:szCs w:val="21"/>
                <w:lang w:bidi="ar"/>
              </w:rPr>
              <w:t>监管对象</w:t>
            </w:r>
          </w:p>
        </w:tc>
        <w:tc>
          <w:tcPr>
            <w:tcW w:w="8505" w:type="dxa"/>
            <w:tcBorders>
              <w:top w:val="single" w:color="000000" w:sz="4" w:space="0"/>
              <w:left w:val="single" w:color="000000" w:sz="4" w:space="0"/>
              <w:right w:val="single" w:color="000000" w:sz="4" w:space="0"/>
            </w:tcBorders>
            <w:vAlign w:val="center"/>
          </w:tcPr>
          <w:p w14:paraId="6D0295A4">
            <w:pPr>
              <w:widowControl/>
              <w:spacing w:line="280" w:lineRule="exact"/>
              <w:jc w:val="center"/>
              <w:textAlignment w:val="center"/>
              <w:rPr>
                <w:rFonts w:hint="eastAsia" w:ascii="黑体" w:hAnsi="Times New Roman" w:eastAsia="黑体"/>
                <w:szCs w:val="21"/>
              </w:rPr>
            </w:pPr>
            <w:r>
              <w:rPr>
                <w:rFonts w:hint="eastAsia" w:ascii="黑体" w:hAnsi="Times New Roman" w:eastAsia="黑体"/>
                <w:kern w:val="0"/>
                <w:szCs w:val="21"/>
                <w:lang w:bidi="ar"/>
              </w:rPr>
              <w:t>检查内容</w:t>
            </w:r>
          </w:p>
        </w:tc>
      </w:tr>
      <w:tr w14:paraId="54C17CE2">
        <w:tblPrEx>
          <w:tblCellMar>
            <w:top w:w="15" w:type="dxa"/>
            <w:left w:w="15" w:type="dxa"/>
            <w:bottom w:w="15" w:type="dxa"/>
            <w:right w:w="15" w:type="dxa"/>
          </w:tblCellMar>
        </w:tblPrEx>
        <w:trPr>
          <w:trHeight w:val="312" w:hRule="atLeast"/>
          <w:jc w:val="center"/>
        </w:trPr>
        <w:tc>
          <w:tcPr>
            <w:tcW w:w="463" w:type="dxa"/>
            <w:vMerge w:val="restart"/>
            <w:tcBorders>
              <w:top w:val="single" w:color="000000" w:sz="4" w:space="0"/>
              <w:left w:val="single" w:color="000000" w:sz="4" w:space="0"/>
              <w:bottom w:val="single" w:color="000000" w:sz="4" w:space="0"/>
              <w:right w:val="single" w:color="000000" w:sz="4" w:space="0"/>
            </w:tcBorders>
            <w:vAlign w:val="center"/>
          </w:tcPr>
          <w:p w14:paraId="75D708FC">
            <w:pPr>
              <w:widowControl/>
              <w:spacing w:line="280" w:lineRule="exact"/>
              <w:ind w:left="63" w:leftChars="30" w:right="63" w:rightChars="30"/>
              <w:jc w:val="center"/>
              <w:textAlignment w:val="center"/>
              <w:rPr>
                <w:rFonts w:hint="eastAsia" w:ascii="Times New Roman" w:hAnsi="Times New Roman" w:eastAsia="方正书宋_GBK"/>
                <w:szCs w:val="21"/>
                <w:lang w:eastAsia="zh-CN"/>
              </w:rPr>
            </w:pPr>
            <w:r>
              <w:rPr>
                <w:rFonts w:hint="eastAsia" w:ascii="Times New Roman" w:hAnsi="Times New Roman" w:eastAsia="方正书宋_GBK"/>
                <w:kern w:val="0"/>
                <w:szCs w:val="21"/>
                <w:lang w:val="en-US" w:eastAsia="zh-CN" w:bidi="ar"/>
              </w:rPr>
              <w:t>1</w:t>
            </w:r>
          </w:p>
        </w:tc>
        <w:tc>
          <w:tcPr>
            <w:tcW w:w="826" w:type="dxa"/>
            <w:vMerge w:val="restart"/>
            <w:tcBorders>
              <w:top w:val="single" w:color="000000" w:sz="4" w:space="0"/>
              <w:left w:val="single" w:color="000000" w:sz="4" w:space="0"/>
              <w:bottom w:val="single" w:color="000000" w:sz="4" w:space="0"/>
              <w:right w:val="single" w:color="000000" w:sz="4" w:space="0"/>
            </w:tcBorders>
            <w:vAlign w:val="center"/>
          </w:tcPr>
          <w:p w14:paraId="546863D4">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bottom w:val="single" w:color="000000" w:sz="4" w:space="0"/>
              <w:right w:val="single" w:color="000000" w:sz="4" w:space="0"/>
            </w:tcBorders>
            <w:vAlign w:val="center"/>
          </w:tcPr>
          <w:p w14:paraId="487D698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对报废机动车回收单位的行政检查</w:t>
            </w:r>
          </w:p>
        </w:tc>
        <w:tc>
          <w:tcPr>
            <w:tcW w:w="1843" w:type="dxa"/>
            <w:vMerge w:val="restart"/>
            <w:tcBorders>
              <w:top w:val="single" w:color="000000" w:sz="4" w:space="0"/>
              <w:left w:val="single" w:color="000000" w:sz="4" w:space="0"/>
              <w:bottom w:val="single" w:color="000000" w:sz="4" w:space="0"/>
              <w:right w:val="single" w:color="000000" w:sz="4" w:space="0"/>
            </w:tcBorders>
            <w:vAlign w:val="center"/>
          </w:tcPr>
          <w:p w14:paraId="32236449">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报废机动车</w:t>
            </w:r>
          </w:p>
          <w:p w14:paraId="33FE4427">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回收企业</w:t>
            </w:r>
          </w:p>
          <w:p w14:paraId="0205DA54">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（双</w:t>
            </w:r>
            <w:r>
              <w:rPr>
                <w:rFonts w:hint="eastAsia" w:ascii="Times New Roman" w:hAnsi="Times New Roman" w:eastAsia="方正书宋_GBK"/>
                <w:b/>
                <w:bCs/>
                <w:kern w:val="0"/>
                <w:szCs w:val="21"/>
                <w:lang w:bidi="ar"/>
              </w:rPr>
              <w:t>、日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1E1468B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报废机动车回收单位是否存在未按规定建立报废机动车回收登记制度的情况</w:t>
            </w:r>
          </w:p>
        </w:tc>
      </w:tr>
      <w:tr w14:paraId="52061F0C">
        <w:tblPrEx>
          <w:tblCellMar>
            <w:top w:w="15" w:type="dxa"/>
            <w:left w:w="15" w:type="dxa"/>
            <w:bottom w:w="15" w:type="dxa"/>
            <w:right w:w="15" w:type="dxa"/>
          </w:tblCellMar>
        </w:tblPrEx>
        <w:trPr>
          <w:trHeight w:val="312"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40ACE25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4FF0C20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64A3EFE2">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7CEE0E0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27163F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报废机动车回收单位是否存在未向报废机动车所有人出具报废车辆回收证明的情况</w:t>
            </w:r>
          </w:p>
        </w:tc>
      </w:tr>
      <w:tr w14:paraId="3E9B92B4">
        <w:tblPrEx>
          <w:tblCellMar>
            <w:top w:w="15" w:type="dxa"/>
            <w:left w:w="15" w:type="dxa"/>
            <w:bottom w:w="15" w:type="dxa"/>
            <w:right w:w="15" w:type="dxa"/>
          </w:tblCellMar>
        </w:tblPrEx>
        <w:trPr>
          <w:trHeight w:val="312"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73BCEDB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557903E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72C6C37A">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187D0D6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5E4EB8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回收的报废机动车是否未存在按照有关规定予以拆解、解体的情况</w:t>
            </w:r>
          </w:p>
        </w:tc>
      </w:tr>
      <w:tr w14:paraId="440F2C3A">
        <w:tblPrEx>
          <w:tblCellMar>
            <w:top w:w="15" w:type="dxa"/>
            <w:left w:w="15" w:type="dxa"/>
            <w:bottom w:w="15" w:type="dxa"/>
            <w:right w:w="15" w:type="dxa"/>
          </w:tblCellMar>
        </w:tblPrEx>
        <w:trPr>
          <w:trHeight w:val="312" w:hRule="atLeast"/>
          <w:jc w:val="center"/>
        </w:trPr>
        <w:tc>
          <w:tcPr>
            <w:tcW w:w="463" w:type="dxa"/>
            <w:vMerge w:val="restart"/>
            <w:tcBorders>
              <w:top w:val="single" w:color="000000" w:sz="4" w:space="0"/>
              <w:left w:val="single" w:color="000000" w:sz="4" w:space="0"/>
              <w:bottom w:val="single" w:color="000000" w:sz="4" w:space="0"/>
              <w:right w:val="single" w:color="000000" w:sz="4" w:space="0"/>
            </w:tcBorders>
            <w:vAlign w:val="center"/>
          </w:tcPr>
          <w:p w14:paraId="01B3F34D">
            <w:pPr>
              <w:widowControl/>
              <w:spacing w:line="280" w:lineRule="exact"/>
              <w:ind w:left="63" w:leftChars="30" w:right="63" w:rightChars="30"/>
              <w:jc w:val="center"/>
              <w:textAlignment w:val="center"/>
              <w:rPr>
                <w:rFonts w:hint="eastAsia" w:ascii="Times New Roman" w:hAnsi="Times New Roman" w:eastAsia="方正书宋_GBK"/>
                <w:szCs w:val="21"/>
                <w:lang w:val="en-US" w:eastAsia="zh-CN"/>
              </w:rPr>
            </w:pPr>
            <w:r>
              <w:rPr>
                <w:rFonts w:hint="eastAsia" w:ascii="Times New Roman" w:hAnsi="Times New Roman" w:eastAsia="方正书宋_GBK"/>
                <w:szCs w:val="21"/>
                <w:lang w:val="en-US" w:eastAsia="zh-CN"/>
              </w:rPr>
              <w:t>2</w:t>
            </w:r>
          </w:p>
        </w:tc>
        <w:tc>
          <w:tcPr>
            <w:tcW w:w="826" w:type="dxa"/>
            <w:vMerge w:val="restart"/>
            <w:tcBorders>
              <w:top w:val="single" w:color="000000" w:sz="4" w:space="0"/>
              <w:left w:val="single" w:color="000000" w:sz="4" w:space="0"/>
              <w:bottom w:val="single" w:color="000000" w:sz="4" w:space="0"/>
              <w:right w:val="single" w:color="000000" w:sz="4" w:space="0"/>
            </w:tcBorders>
            <w:vAlign w:val="center"/>
          </w:tcPr>
          <w:p w14:paraId="18B50288">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bottom w:val="single" w:color="000000" w:sz="4" w:space="0"/>
              <w:right w:val="single" w:color="000000" w:sz="4" w:space="0"/>
            </w:tcBorders>
            <w:vAlign w:val="center"/>
          </w:tcPr>
          <w:p w14:paraId="4D36B7A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对机动车停放秩序的行政检查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bottom w:val="single" w:color="000000" w:sz="4" w:space="0"/>
              <w:right w:val="single" w:color="000000" w:sz="4" w:space="0"/>
            </w:tcBorders>
            <w:vAlign w:val="center"/>
          </w:tcPr>
          <w:p w14:paraId="2C0F4AB6">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5E3FFDDA">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（双</w:t>
            </w:r>
            <w:r>
              <w:rPr>
                <w:rFonts w:hint="eastAsia" w:ascii="Times New Roman" w:hAnsi="Times New Roman" w:eastAsia="方正书宋_GBK"/>
                <w:b/>
                <w:bCs/>
                <w:kern w:val="0"/>
                <w:szCs w:val="21"/>
                <w:lang w:bidi="ar"/>
              </w:rPr>
              <w:t>、日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108CA97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是否存在未将故障车辆移到不妨碍交通的地方停放的情况</w:t>
            </w:r>
          </w:p>
        </w:tc>
      </w:tr>
      <w:tr w14:paraId="780C9DD5">
        <w:tblPrEx>
          <w:tblCellMar>
            <w:top w:w="15" w:type="dxa"/>
            <w:left w:w="15" w:type="dxa"/>
            <w:bottom w:w="15" w:type="dxa"/>
            <w:right w:w="15" w:type="dxa"/>
          </w:tblCellMar>
        </w:tblPrEx>
        <w:trPr>
          <w:trHeight w:val="624"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538E7FA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0B2B7CD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5433209B">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2EBAC21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E80DC5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机动车是否存在违反规定停放、临时停车，驾驶人不在现场或者虽在现场但驾驶人拒绝立即驶离，妨碍其它车辆、行人通行的情况</w:t>
            </w:r>
          </w:p>
        </w:tc>
      </w:tr>
      <w:tr w14:paraId="7FC048DE">
        <w:tblPrEx>
          <w:tblCellMar>
            <w:top w:w="15" w:type="dxa"/>
            <w:left w:w="15" w:type="dxa"/>
            <w:bottom w:w="15" w:type="dxa"/>
            <w:right w:w="15" w:type="dxa"/>
          </w:tblCellMar>
        </w:tblPrEx>
        <w:trPr>
          <w:trHeight w:val="312"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6FA765E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1504D98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7667AED2">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1DAD09A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F21CB4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是否存在驾驶机动车在城市快速路行车道上违法停车的情况</w:t>
            </w:r>
          </w:p>
        </w:tc>
      </w:tr>
      <w:tr w14:paraId="2C704F00">
        <w:tblPrEx>
          <w:tblCellMar>
            <w:top w:w="15" w:type="dxa"/>
            <w:left w:w="15" w:type="dxa"/>
            <w:bottom w:w="15" w:type="dxa"/>
            <w:right w:w="15" w:type="dxa"/>
          </w:tblCellMar>
        </w:tblPrEx>
        <w:trPr>
          <w:trHeight w:val="312"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7CD61D1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4290F2A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00938D9F">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0126390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8FA1CE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是否存在驾驶机动车非紧急情况下在城市快速路应急车道上停车的情况</w:t>
            </w:r>
          </w:p>
        </w:tc>
      </w:tr>
      <w:tr w14:paraId="2AE048FA">
        <w:tblPrEx>
          <w:tblCellMar>
            <w:top w:w="15" w:type="dxa"/>
            <w:left w:w="15" w:type="dxa"/>
            <w:bottom w:w="15" w:type="dxa"/>
            <w:right w:w="15" w:type="dxa"/>
          </w:tblCellMar>
        </w:tblPrEx>
        <w:trPr>
          <w:trHeight w:val="312"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4C02536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05509E8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30FC66C0">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4B6E158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C4A50F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是否存在未按规定在路肩上停车的情况</w:t>
            </w:r>
          </w:p>
        </w:tc>
      </w:tr>
      <w:tr w14:paraId="54B484B1">
        <w:tblPrEx>
          <w:tblCellMar>
            <w:top w:w="15" w:type="dxa"/>
            <w:left w:w="15" w:type="dxa"/>
            <w:bottom w:w="15" w:type="dxa"/>
            <w:right w:w="15" w:type="dxa"/>
          </w:tblCellMar>
        </w:tblPrEx>
        <w:trPr>
          <w:trHeight w:val="312"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0015506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4B5AB93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6EC81D4A">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51C91EF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494406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是否存在在行驶车道上检修车辆的情况</w:t>
            </w:r>
          </w:p>
        </w:tc>
      </w:tr>
      <w:tr w14:paraId="414CE942">
        <w:tblPrEx>
          <w:tblCellMar>
            <w:top w:w="15" w:type="dxa"/>
            <w:left w:w="15" w:type="dxa"/>
            <w:bottom w:w="15" w:type="dxa"/>
            <w:right w:w="15" w:type="dxa"/>
          </w:tblCellMar>
        </w:tblPrEx>
        <w:trPr>
          <w:trHeight w:val="624"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7C34D36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086D8A5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3AE6666C">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153C2FF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2FE956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遇前方机动车停车排队等候或者缓慢行驶时，是否存在在人行横道、网状线区域内停车等候的情况</w:t>
            </w:r>
          </w:p>
        </w:tc>
      </w:tr>
      <w:tr w14:paraId="0C5AD343">
        <w:tblPrEx>
          <w:tblCellMar>
            <w:top w:w="15" w:type="dxa"/>
            <w:left w:w="15" w:type="dxa"/>
            <w:bottom w:w="15" w:type="dxa"/>
            <w:right w:w="15" w:type="dxa"/>
          </w:tblCellMar>
        </w:tblPrEx>
        <w:trPr>
          <w:trHeight w:val="312"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638A707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2F1A8CF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7C46C5FA">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48D77B1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62C742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是否存在驾驶机动车在高速公路行车道上违法停车的情况</w:t>
            </w:r>
          </w:p>
        </w:tc>
      </w:tr>
      <w:tr w14:paraId="417C8DAD">
        <w:tblPrEx>
          <w:tblCellMar>
            <w:top w:w="15" w:type="dxa"/>
            <w:left w:w="15" w:type="dxa"/>
            <w:bottom w:w="15" w:type="dxa"/>
            <w:right w:w="15" w:type="dxa"/>
          </w:tblCellMar>
        </w:tblPrEx>
        <w:trPr>
          <w:trHeight w:val="312"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6EA0170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360AD46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230C519C">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5D1FB95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57CEFE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是否存在驾驶机动车非紧急情况下在高速公路应急车道上停车的情况</w:t>
            </w:r>
          </w:p>
        </w:tc>
      </w:tr>
      <w:tr w14:paraId="03C5D25F">
        <w:tblPrEx>
          <w:tblCellMar>
            <w:top w:w="15" w:type="dxa"/>
            <w:left w:w="15" w:type="dxa"/>
            <w:bottom w:w="15" w:type="dxa"/>
            <w:right w:w="15" w:type="dxa"/>
          </w:tblCellMar>
        </w:tblPrEx>
        <w:trPr>
          <w:trHeight w:val="567" w:hRule="atLeast"/>
          <w:jc w:val="center"/>
        </w:trPr>
        <w:tc>
          <w:tcPr>
            <w:tcW w:w="463" w:type="dxa"/>
            <w:vMerge w:val="restart"/>
            <w:tcBorders>
              <w:top w:val="single" w:color="000000" w:sz="4" w:space="0"/>
              <w:left w:val="single" w:color="000000" w:sz="4" w:space="0"/>
              <w:right w:val="single" w:color="000000" w:sz="4" w:space="0"/>
            </w:tcBorders>
            <w:vAlign w:val="center"/>
          </w:tcPr>
          <w:p w14:paraId="01991CDB">
            <w:pPr>
              <w:widowControl/>
              <w:spacing w:line="280" w:lineRule="exact"/>
              <w:ind w:left="63" w:leftChars="30" w:right="63" w:rightChars="30"/>
              <w:jc w:val="center"/>
              <w:textAlignment w:val="center"/>
              <w:rPr>
                <w:rFonts w:hint="eastAsia" w:ascii="Times New Roman" w:hAnsi="Times New Roman" w:eastAsia="方正书宋_GBK"/>
                <w:szCs w:val="21"/>
                <w:lang w:val="en-US" w:eastAsia="zh-CN"/>
              </w:rPr>
            </w:pPr>
            <w:r>
              <w:rPr>
                <w:rFonts w:hint="eastAsia" w:ascii="Times New Roman" w:hAnsi="Times New Roman" w:eastAsia="方正书宋_GBK"/>
                <w:szCs w:val="21"/>
                <w:lang w:val="en-US" w:eastAsia="zh-CN"/>
              </w:rPr>
              <w:t>3</w:t>
            </w:r>
          </w:p>
        </w:tc>
        <w:tc>
          <w:tcPr>
            <w:tcW w:w="826" w:type="dxa"/>
            <w:vMerge w:val="restart"/>
            <w:tcBorders>
              <w:top w:val="single" w:color="000000" w:sz="4" w:space="0"/>
              <w:left w:val="single" w:color="000000" w:sz="4" w:space="0"/>
              <w:right w:val="single" w:color="000000" w:sz="4" w:space="0"/>
            </w:tcBorders>
            <w:vAlign w:val="center"/>
          </w:tcPr>
          <w:p w14:paraId="0A162CB1">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744033A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对机动车驾驶人考场的行政检查</w:t>
            </w:r>
          </w:p>
        </w:tc>
        <w:tc>
          <w:tcPr>
            <w:tcW w:w="1843" w:type="dxa"/>
            <w:vMerge w:val="restart"/>
            <w:tcBorders>
              <w:top w:val="single" w:color="000000" w:sz="4" w:space="0"/>
              <w:left w:val="single" w:color="000000" w:sz="4" w:space="0"/>
              <w:right w:val="single" w:color="000000" w:sz="4" w:space="0"/>
            </w:tcBorders>
            <w:vAlign w:val="center"/>
          </w:tcPr>
          <w:p w14:paraId="6BD7E6D8">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12BDEE45">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考试场地</w:t>
            </w:r>
          </w:p>
          <w:p w14:paraId="60928E67">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（双</w:t>
            </w:r>
            <w:r>
              <w:rPr>
                <w:rFonts w:hint="eastAsia" w:ascii="Times New Roman" w:hAnsi="Times New Roman" w:eastAsia="方正书宋_GBK"/>
                <w:b/>
                <w:bCs/>
                <w:kern w:val="0"/>
                <w:szCs w:val="21"/>
                <w:lang w:bidi="ar"/>
              </w:rPr>
              <w:t>、日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6A47BCC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社会考场服务主体的法人资格是否发生变化，业主单位法人提供的考场建设用地的所有权或者使用权证明是否有效</w:t>
            </w:r>
          </w:p>
        </w:tc>
      </w:tr>
      <w:tr w14:paraId="766C4537">
        <w:tblPrEx>
          <w:tblCellMar>
            <w:top w:w="15" w:type="dxa"/>
            <w:left w:w="15" w:type="dxa"/>
            <w:bottom w:w="15" w:type="dxa"/>
            <w:right w:w="15" w:type="dxa"/>
          </w:tblCellMar>
        </w:tblPrEx>
        <w:trPr>
          <w:trHeight w:val="567" w:hRule="atLeast"/>
          <w:jc w:val="center"/>
        </w:trPr>
        <w:tc>
          <w:tcPr>
            <w:tcW w:w="463" w:type="dxa"/>
            <w:vMerge w:val="continue"/>
            <w:tcBorders>
              <w:left w:val="single" w:color="000000" w:sz="4" w:space="0"/>
              <w:right w:val="single" w:color="000000" w:sz="4" w:space="0"/>
            </w:tcBorders>
            <w:vAlign w:val="center"/>
          </w:tcPr>
          <w:p w14:paraId="11E0B8C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7F3F67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1B5D04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4DE4FE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D51C03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考场工作岗位设置是否满足考场运行需求，是否存在强制要求考生进考场训练并收取训练费 ，是否存在考训不分离</w:t>
            </w:r>
          </w:p>
        </w:tc>
      </w:tr>
      <w:tr w14:paraId="55B8249C">
        <w:tblPrEx>
          <w:tblCellMar>
            <w:top w:w="15" w:type="dxa"/>
            <w:left w:w="15" w:type="dxa"/>
            <w:bottom w:w="15" w:type="dxa"/>
            <w:right w:w="15" w:type="dxa"/>
          </w:tblCellMar>
        </w:tblPrEx>
        <w:trPr>
          <w:trHeight w:val="312" w:hRule="atLeast"/>
          <w:jc w:val="center"/>
        </w:trPr>
        <w:tc>
          <w:tcPr>
            <w:tcW w:w="463" w:type="dxa"/>
            <w:vMerge w:val="continue"/>
            <w:tcBorders>
              <w:left w:val="single" w:color="000000" w:sz="4" w:space="0"/>
              <w:right w:val="single" w:color="000000" w:sz="4" w:space="0"/>
            </w:tcBorders>
            <w:vAlign w:val="center"/>
          </w:tcPr>
          <w:p w14:paraId="41B39D3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57AFE9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44EDAF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12A2B0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AD28B7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身份认证、视频播放、信息公告等设备设施，是否正常工作</w:t>
            </w:r>
          </w:p>
        </w:tc>
      </w:tr>
      <w:tr w14:paraId="7FD9E1C2">
        <w:tblPrEx>
          <w:tblCellMar>
            <w:top w:w="15" w:type="dxa"/>
            <w:left w:w="15" w:type="dxa"/>
            <w:bottom w:w="15" w:type="dxa"/>
            <w:right w:w="15" w:type="dxa"/>
          </w:tblCellMar>
        </w:tblPrEx>
        <w:trPr>
          <w:trHeight w:val="312" w:hRule="atLeast"/>
          <w:jc w:val="center"/>
        </w:trPr>
        <w:tc>
          <w:tcPr>
            <w:tcW w:w="463" w:type="dxa"/>
            <w:vMerge w:val="continue"/>
            <w:tcBorders>
              <w:left w:val="single" w:color="000000" w:sz="4" w:space="0"/>
              <w:right w:val="single" w:color="000000" w:sz="4" w:space="0"/>
            </w:tcBorders>
            <w:vAlign w:val="center"/>
          </w:tcPr>
          <w:p w14:paraId="634D31A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F727FB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F95D5B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0A0FD1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0AF66E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考试区物理隔离设施是否有效，屏蔽和干扰作弊的设备应是否正常工作</w:t>
            </w:r>
          </w:p>
        </w:tc>
      </w:tr>
      <w:tr w14:paraId="25791CB6">
        <w:tblPrEx>
          <w:tblCellMar>
            <w:top w:w="15" w:type="dxa"/>
            <w:left w:w="15" w:type="dxa"/>
            <w:bottom w:w="15" w:type="dxa"/>
            <w:right w:w="15" w:type="dxa"/>
          </w:tblCellMar>
        </w:tblPrEx>
        <w:trPr>
          <w:trHeight w:val="312" w:hRule="atLeast"/>
          <w:jc w:val="center"/>
        </w:trPr>
        <w:tc>
          <w:tcPr>
            <w:tcW w:w="463" w:type="dxa"/>
            <w:vMerge w:val="continue"/>
            <w:tcBorders>
              <w:left w:val="single" w:color="000000" w:sz="4" w:space="0"/>
              <w:right w:val="single" w:color="000000" w:sz="4" w:space="0"/>
            </w:tcBorders>
            <w:vAlign w:val="center"/>
          </w:tcPr>
          <w:p w14:paraId="54EA20E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BED8C6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D9D6CE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2B7DD4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38B77D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控制中心是否能实时监视候考区和考试区</w:t>
            </w:r>
          </w:p>
        </w:tc>
      </w:tr>
      <w:tr w14:paraId="0D91119D">
        <w:tblPrEx>
          <w:tblCellMar>
            <w:top w:w="15" w:type="dxa"/>
            <w:left w:w="15" w:type="dxa"/>
            <w:bottom w:w="15" w:type="dxa"/>
            <w:right w:w="15" w:type="dxa"/>
          </w:tblCellMar>
        </w:tblPrEx>
        <w:trPr>
          <w:trHeight w:val="312" w:hRule="atLeast"/>
          <w:jc w:val="center"/>
        </w:trPr>
        <w:tc>
          <w:tcPr>
            <w:tcW w:w="463" w:type="dxa"/>
            <w:vMerge w:val="continue"/>
            <w:tcBorders>
              <w:left w:val="single" w:color="000000" w:sz="4" w:space="0"/>
              <w:right w:val="single" w:color="000000" w:sz="4" w:space="0"/>
            </w:tcBorders>
            <w:vAlign w:val="center"/>
          </w:tcPr>
          <w:p w14:paraId="7AC3489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6155C0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B5C4E1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56E51E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571451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考场考试系统运行环境是否符合规范</w:t>
            </w:r>
          </w:p>
        </w:tc>
      </w:tr>
      <w:tr w14:paraId="1C3B0DCC">
        <w:tblPrEx>
          <w:tblCellMar>
            <w:top w:w="15" w:type="dxa"/>
            <w:left w:w="15" w:type="dxa"/>
            <w:bottom w:w="15" w:type="dxa"/>
            <w:right w:w="15" w:type="dxa"/>
          </w:tblCellMar>
        </w:tblPrEx>
        <w:trPr>
          <w:trHeight w:val="312" w:hRule="atLeast"/>
          <w:jc w:val="center"/>
        </w:trPr>
        <w:tc>
          <w:tcPr>
            <w:tcW w:w="463" w:type="dxa"/>
            <w:vMerge w:val="continue"/>
            <w:tcBorders>
              <w:left w:val="single" w:color="000000" w:sz="4" w:space="0"/>
              <w:right w:val="single" w:color="000000" w:sz="4" w:space="0"/>
            </w:tcBorders>
            <w:vAlign w:val="center"/>
          </w:tcPr>
          <w:p w14:paraId="3020E74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C259F1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AA8433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96654F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76EFD6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检查、日常维护记录等是否完整</w:t>
            </w:r>
          </w:p>
        </w:tc>
      </w:tr>
      <w:tr w14:paraId="46464710">
        <w:tblPrEx>
          <w:tblCellMar>
            <w:top w:w="15" w:type="dxa"/>
            <w:left w:w="15" w:type="dxa"/>
            <w:bottom w:w="15" w:type="dxa"/>
            <w:right w:w="15" w:type="dxa"/>
          </w:tblCellMar>
        </w:tblPrEx>
        <w:trPr>
          <w:trHeight w:val="340" w:hRule="atLeast"/>
          <w:jc w:val="center"/>
        </w:trPr>
        <w:tc>
          <w:tcPr>
            <w:tcW w:w="463" w:type="dxa"/>
            <w:vMerge w:val="continue"/>
            <w:tcBorders>
              <w:left w:val="single" w:color="000000" w:sz="4" w:space="0"/>
              <w:bottom w:val="single" w:color="000000" w:sz="4" w:space="0"/>
              <w:right w:val="single" w:color="000000" w:sz="4" w:space="0"/>
            </w:tcBorders>
            <w:vAlign w:val="center"/>
          </w:tcPr>
          <w:p w14:paraId="5A6894D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1655E5F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21202C9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0E98FA1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491ADE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考试系统操作日志、数据库审计记录是否完整、规范</w:t>
            </w:r>
          </w:p>
        </w:tc>
      </w:tr>
      <w:tr w14:paraId="7E290494">
        <w:tblPrEx>
          <w:tblCellMar>
            <w:top w:w="15" w:type="dxa"/>
            <w:left w:w="15" w:type="dxa"/>
            <w:bottom w:w="15" w:type="dxa"/>
            <w:right w:w="15" w:type="dxa"/>
          </w:tblCellMar>
        </w:tblPrEx>
        <w:trPr>
          <w:trHeight w:val="329" w:hRule="atLeast"/>
          <w:jc w:val="center"/>
        </w:trPr>
        <w:tc>
          <w:tcPr>
            <w:tcW w:w="463" w:type="dxa"/>
            <w:vMerge w:val="restart"/>
            <w:tcBorders>
              <w:top w:val="single" w:color="000000" w:sz="4" w:space="0"/>
              <w:left w:val="single" w:color="000000" w:sz="4" w:space="0"/>
              <w:right w:val="single" w:color="000000" w:sz="4" w:space="0"/>
            </w:tcBorders>
            <w:vAlign w:val="center"/>
          </w:tcPr>
          <w:p w14:paraId="336CC3FD">
            <w:pPr>
              <w:widowControl/>
              <w:spacing w:line="280" w:lineRule="exact"/>
              <w:ind w:left="63" w:leftChars="30" w:right="63" w:rightChars="30"/>
              <w:jc w:val="center"/>
              <w:textAlignment w:val="center"/>
              <w:rPr>
                <w:rFonts w:hint="eastAsia" w:ascii="Times New Roman" w:hAnsi="Times New Roman" w:eastAsia="方正书宋_GBK"/>
                <w:szCs w:val="21"/>
                <w:lang w:val="en-US" w:eastAsia="zh-CN"/>
              </w:rPr>
            </w:pPr>
            <w:r>
              <w:rPr>
                <w:rFonts w:hint="eastAsia" w:ascii="Times New Roman" w:hAnsi="Times New Roman" w:eastAsia="方正书宋_GBK"/>
                <w:szCs w:val="21"/>
                <w:lang w:val="en-US" w:eastAsia="zh-CN"/>
              </w:rPr>
              <w:t>4</w:t>
            </w:r>
          </w:p>
        </w:tc>
        <w:tc>
          <w:tcPr>
            <w:tcW w:w="826" w:type="dxa"/>
            <w:vMerge w:val="restart"/>
            <w:tcBorders>
              <w:top w:val="single" w:color="000000" w:sz="4" w:space="0"/>
              <w:left w:val="single" w:color="000000" w:sz="4" w:space="0"/>
              <w:right w:val="single" w:color="000000" w:sz="4" w:space="0"/>
            </w:tcBorders>
            <w:vAlign w:val="center"/>
          </w:tcPr>
          <w:p w14:paraId="5D989A04">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0D989FD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对机动车驾驶人考场的行政检查</w:t>
            </w:r>
          </w:p>
        </w:tc>
        <w:tc>
          <w:tcPr>
            <w:tcW w:w="1843" w:type="dxa"/>
            <w:vMerge w:val="restart"/>
            <w:tcBorders>
              <w:top w:val="single" w:color="000000" w:sz="4" w:space="0"/>
              <w:left w:val="single" w:color="000000" w:sz="4" w:space="0"/>
              <w:right w:val="single" w:color="000000" w:sz="4" w:space="0"/>
            </w:tcBorders>
            <w:vAlign w:val="center"/>
          </w:tcPr>
          <w:p w14:paraId="40F81EA8">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19C782BA">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考试场地</w:t>
            </w:r>
          </w:p>
          <w:p w14:paraId="7483AFC4">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（双</w:t>
            </w:r>
            <w:r>
              <w:rPr>
                <w:rFonts w:hint="eastAsia" w:ascii="Times New Roman" w:hAnsi="Times New Roman" w:eastAsia="方正书宋_GBK"/>
                <w:b/>
                <w:bCs/>
                <w:kern w:val="0"/>
                <w:szCs w:val="21"/>
                <w:lang w:bidi="ar"/>
              </w:rPr>
              <w:t>、日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6AF9CD9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考试区视频监控记录是否完整，符合要求</w:t>
            </w:r>
          </w:p>
        </w:tc>
      </w:tr>
      <w:tr w14:paraId="1063A7B2">
        <w:tblPrEx>
          <w:tblCellMar>
            <w:top w:w="15" w:type="dxa"/>
            <w:left w:w="15" w:type="dxa"/>
            <w:bottom w:w="15" w:type="dxa"/>
            <w:right w:w="15" w:type="dxa"/>
          </w:tblCellMar>
        </w:tblPrEx>
        <w:trPr>
          <w:trHeight w:val="329" w:hRule="atLeast"/>
          <w:jc w:val="center"/>
        </w:trPr>
        <w:tc>
          <w:tcPr>
            <w:tcW w:w="463" w:type="dxa"/>
            <w:vMerge w:val="continue"/>
            <w:tcBorders>
              <w:left w:val="single" w:color="000000" w:sz="4" w:space="0"/>
              <w:right w:val="single" w:color="000000" w:sz="4" w:space="0"/>
            </w:tcBorders>
            <w:vAlign w:val="center"/>
          </w:tcPr>
          <w:p w14:paraId="7F7672E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A17D35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96B0B3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F4539C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B95FB1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各类考试车型的考试项目和考试内容是否符合要求</w:t>
            </w:r>
          </w:p>
        </w:tc>
      </w:tr>
      <w:tr w14:paraId="25062A3E">
        <w:tblPrEx>
          <w:tblCellMar>
            <w:top w:w="15" w:type="dxa"/>
            <w:left w:w="15" w:type="dxa"/>
            <w:bottom w:w="15" w:type="dxa"/>
            <w:right w:w="15" w:type="dxa"/>
          </w:tblCellMar>
        </w:tblPrEx>
        <w:trPr>
          <w:trHeight w:val="329" w:hRule="atLeast"/>
          <w:jc w:val="center"/>
        </w:trPr>
        <w:tc>
          <w:tcPr>
            <w:tcW w:w="463" w:type="dxa"/>
            <w:vMerge w:val="continue"/>
            <w:tcBorders>
              <w:left w:val="single" w:color="000000" w:sz="4" w:space="0"/>
              <w:right w:val="single" w:color="000000" w:sz="4" w:space="0"/>
            </w:tcBorders>
            <w:vAlign w:val="center"/>
          </w:tcPr>
          <w:p w14:paraId="1486FEC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A2E301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67DC73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9D5346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2AAAC4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控制中心是否能监控每个考试项目视频和每辆考试车驾驶室音视频</w:t>
            </w:r>
          </w:p>
        </w:tc>
      </w:tr>
      <w:tr w14:paraId="498AD397">
        <w:tblPrEx>
          <w:tblCellMar>
            <w:top w:w="15" w:type="dxa"/>
            <w:left w:w="15" w:type="dxa"/>
            <w:bottom w:w="15" w:type="dxa"/>
            <w:right w:w="15" w:type="dxa"/>
          </w:tblCellMar>
        </w:tblPrEx>
        <w:trPr>
          <w:trHeight w:val="329" w:hRule="atLeast"/>
          <w:jc w:val="center"/>
        </w:trPr>
        <w:tc>
          <w:tcPr>
            <w:tcW w:w="463" w:type="dxa"/>
            <w:vMerge w:val="continue"/>
            <w:tcBorders>
              <w:left w:val="single" w:color="000000" w:sz="4" w:space="0"/>
              <w:right w:val="single" w:color="000000" w:sz="4" w:space="0"/>
            </w:tcBorders>
            <w:vAlign w:val="center"/>
          </w:tcPr>
          <w:p w14:paraId="43E86DA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17DC2F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D31C59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3297C9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A436BF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考试项目设施，设备设施是否完整有效</w:t>
            </w:r>
          </w:p>
        </w:tc>
      </w:tr>
      <w:tr w14:paraId="33436C86">
        <w:tblPrEx>
          <w:tblCellMar>
            <w:top w:w="15" w:type="dxa"/>
            <w:left w:w="15" w:type="dxa"/>
            <w:bottom w:w="15" w:type="dxa"/>
            <w:right w:w="15" w:type="dxa"/>
          </w:tblCellMar>
        </w:tblPrEx>
        <w:trPr>
          <w:trHeight w:val="329" w:hRule="atLeast"/>
          <w:jc w:val="center"/>
        </w:trPr>
        <w:tc>
          <w:tcPr>
            <w:tcW w:w="463" w:type="dxa"/>
            <w:vMerge w:val="continue"/>
            <w:tcBorders>
              <w:left w:val="single" w:color="000000" w:sz="4" w:space="0"/>
              <w:right w:val="single" w:color="000000" w:sz="4" w:space="0"/>
            </w:tcBorders>
            <w:vAlign w:val="center"/>
          </w:tcPr>
          <w:p w14:paraId="482E4DB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18678C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173FE3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133FE9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F8B481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考试车辆是否符合规范要求</w:t>
            </w:r>
          </w:p>
        </w:tc>
      </w:tr>
      <w:tr w14:paraId="74D88A2E">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47B7619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2BB962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863B39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7514F4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2AAD97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考试系统软件升级、更新是否符合要求，操作用户权限是否与考试业务需求相适应，考试系统评判是否符合要求</w:t>
            </w:r>
          </w:p>
        </w:tc>
      </w:tr>
      <w:tr w14:paraId="0BDEF9A5">
        <w:tblPrEx>
          <w:tblCellMar>
            <w:top w:w="15" w:type="dxa"/>
            <w:left w:w="15" w:type="dxa"/>
            <w:bottom w:w="15" w:type="dxa"/>
            <w:right w:w="15" w:type="dxa"/>
          </w:tblCellMar>
        </w:tblPrEx>
        <w:trPr>
          <w:trHeight w:val="329" w:hRule="atLeast"/>
          <w:jc w:val="center"/>
        </w:trPr>
        <w:tc>
          <w:tcPr>
            <w:tcW w:w="463" w:type="dxa"/>
            <w:vMerge w:val="continue"/>
            <w:tcBorders>
              <w:left w:val="single" w:color="000000" w:sz="4" w:space="0"/>
              <w:right w:val="single" w:color="000000" w:sz="4" w:space="0"/>
            </w:tcBorders>
            <w:vAlign w:val="center"/>
          </w:tcPr>
          <w:p w14:paraId="60A29B1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5EB428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85B035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DA4AB4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F24790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工作台账是否记录完整，符合要求</w:t>
            </w:r>
          </w:p>
        </w:tc>
      </w:tr>
      <w:tr w14:paraId="26EFC3CA">
        <w:tblPrEx>
          <w:tblCellMar>
            <w:top w:w="15" w:type="dxa"/>
            <w:left w:w="15" w:type="dxa"/>
            <w:bottom w:w="15" w:type="dxa"/>
            <w:right w:w="15" w:type="dxa"/>
          </w:tblCellMar>
        </w:tblPrEx>
        <w:trPr>
          <w:trHeight w:val="329" w:hRule="atLeast"/>
          <w:jc w:val="center"/>
        </w:trPr>
        <w:tc>
          <w:tcPr>
            <w:tcW w:w="463" w:type="dxa"/>
            <w:vMerge w:val="continue"/>
            <w:tcBorders>
              <w:left w:val="single" w:color="000000" w:sz="4" w:space="0"/>
              <w:right w:val="single" w:color="000000" w:sz="4" w:space="0"/>
            </w:tcBorders>
            <w:vAlign w:val="center"/>
          </w:tcPr>
          <w:p w14:paraId="167A7DD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7E9A28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78C116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61551A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D5DDAB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考试系统操作日志、数据库审计记录是否完整、规范</w:t>
            </w:r>
          </w:p>
        </w:tc>
      </w:tr>
      <w:tr w14:paraId="41F8C1BC">
        <w:tblPrEx>
          <w:tblCellMar>
            <w:top w:w="15" w:type="dxa"/>
            <w:left w:w="15" w:type="dxa"/>
            <w:bottom w:w="15" w:type="dxa"/>
            <w:right w:w="15" w:type="dxa"/>
          </w:tblCellMar>
        </w:tblPrEx>
        <w:trPr>
          <w:trHeight w:val="329" w:hRule="atLeast"/>
          <w:jc w:val="center"/>
        </w:trPr>
        <w:tc>
          <w:tcPr>
            <w:tcW w:w="463" w:type="dxa"/>
            <w:vMerge w:val="continue"/>
            <w:tcBorders>
              <w:left w:val="single" w:color="000000" w:sz="4" w:space="0"/>
              <w:bottom w:val="single" w:color="000000" w:sz="4" w:space="0"/>
              <w:right w:val="single" w:color="000000" w:sz="4" w:space="0"/>
            </w:tcBorders>
            <w:vAlign w:val="center"/>
          </w:tcPr>
          <w:p w14:paraId="03F6E4B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230EBC4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658409F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76499B4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0AA57A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组织、参与实施在考试过程中是否存在有贿赂、舞弊行为并牟取经济利益的情况</w:t>
            </w:r>
          </w:p>
        </w:tc>
      </w:tr>
      <w:tr w14:paraId="2FD426BF">
        <w:tblPrEx>
          <w:tblCellMar>
            <w:top w:w="15" w:type="dxa"/>
            <w:left w:w="15" w:type="dxa"/>
            <w:bottom w:w="15" w:type="dxa"/>
            <w:right w:w="15" w:type="dxa"/>
          </w:tblCellMar>
        </w:tblPrEx>
        <w:trPr>
          <w:trHeight w:val="340" w:hRule="atLeast"/>
          <w:jc w:val="center"/>
        </w:trPr>
        <w:tc>
          <w:tcPr>
            <w:tcW w:w="463" w:type="dxa"/>
            <w:tcBorders>
              <w:top w:val="single" w:color="000000" w:sz="4" w:space="0"/>
              <w:left w:val="single" w:color="000000" w:sz="4" w:space="0"/>
              <w:bottom w:val="single" w:color="000000" w:sz="4" w:space="0"/>
              <w:right w:val="single" w:color="000000" w:sz="4" w:space="0"/>
            </w:tcBorders>
            <w:vAlign w:val="center"/>
          </w:tcPr>
          <w:p w14:paraId="16154988">
            <w:pPr>
              <w:widowControl/>
              <w:spacing w:line="280" w:lineRule="exact"/>
              <w:ind w:left="63" w:leftChars="30" w:right="63" w:rightChars="30"/>
              <w:jc w:val="center"/>
              <w:textAlignment w:val="center"/>
              <w:rPr>
                <w:rFonts w:hint="eastAsia" w:ascii="Times New Roman" w:hAnsi="Times New Roman" w:eastAsia="方正书宋_GBK"/>
                <w:szCs w:val="21"/>
                <w:lang w:val="en-US" w:eastAsia="zh-CN"/>
              </w:rPr>
            </w:pPr>
            <w:r>
              <w:rPr>
                <w:rFonts w:hint="eastAsia" w:ascii="Times New Roman" w:hAnsi="Times New Roman" w:eastAsia="方正书宋_GBK"/>
                <w:szCs w:val="21"/>
                <w:lang w:val="en-US" w:eastAsia="zh-CN"/>
              </w:rPr>
              <w:t>5</w:t>
            </w:r>
          </w:p>
        </w:tc>
        <w:tc>
          <w:tcPr>
            <w:tcW w:w="826" w:type="dxa"/>
            <w:tcBorders>
              <w:top w:val="single" w:color="000000" w:sz="4" w:space="0"/>
              <w:left w:val="single" w:color="000000" w:sz="4" w:space="0"/>
              <w:bottom w:val="single" w:color="000000" w:sz="4" w:space="0"/>
              <w:right w:val="single" w:color="000000" w:sz="4" w:space="0"/>
            </w:tcBorders>
            <w:vAlign w:val="center"/>
          </w:tcPr>
          <w:p w14:paraId="3A40F482">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tcBorders>
              <w:top w:val="single" w:color="000000" w:sz="4" w:space="0"/>
              <w:left w:val="single" w:color="000000" w:sz="4" w:space="0"/>
              <w:bottom w:val="single" w:color="000000" w:sz="4" w:space="0"/>
              <w:right w:val="single" w:color="000000" w:sz="4" w:space="0"/>
            </w:tcBorders>
            <w:vAlign w:val="center"/>
          </w:tcPr>
          <w:p w14:paraId="7A52458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对机动车安全技术检验机构检验情况的行政检查</w:t>
            </w:r>
          </w:p>
        </w:tc>
        <w:tc>
          <w:tcPr>
            <w:tcW w:w="1843" w:type="dxa"/>
            <w:tcBorders>
              <w:top w:val="single" w:color="000000" w:sz="4" w:space="0"/>
              <w:left w:val="single" w:color="000000" w:sz="4" w:space="0"/>
              <w:bottom w:val="single" w:color="000000" w:sz="4" w:space="0"/>
              <w:right w:val="single" w:color="000000" w:sz="4" w:space="0"/>
            </w:tcBorders>
            <w:vAlign w:val="center"/>
          </w:tcPr>
          <w:p w14:paraId="469D1840">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机动车安全技术</w:t>
            </w:r>
          </w:p>
          <w:p w14:paraId="43B44418">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检验机构</w:t>
            </w:r>
          </w:p>
          <w:p w14:paraId="587B2832">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（双</w:t>
            </w:r>
            <w:r>
              <w:rPr>
                <w:rFonts w:hint="eastAsia" w:ascii="Times New Roman" w:hAnsi="Times New Roman" w:eastAsia="方正书宋_GBK"/>
                <w:b/>
                <w:bCs/>
                <w:kern w:val="0"/>
                <w:szCs w:val="21"/>
                <w:lang w:bidi="ar"/>
              </w:rPr>
              <w:t>、日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73ED0FA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对机动车的检验是否符合国家标准，是否出具虚假检验结果</w:t>
            </w:r>
          </w:p>
        </w:tc>
      </w:tr>
      <w:tr w14:paraId="0722E353">
        <w:tblPrEx>
          <w:tblCellMar>
            <w:top w:w="15" w:type="dxa"/>
            <w:left w:w="15" w:type="dxa"/>
            <w:bottom w:w="15" w:type="dxa"/>
            <w:right w:w="15" w:type="dxa"/>
          </w:tblCellMar>
        </w:tblPrEx>
        <w:trPr>
          <w:trHeight w:val="329" w:hRule="atLeast"/>
          <w:jc w:val="center"/>
        </w:trPr>
        <w:tc>
          <w:tcPr>
            <w:tcW w:w="463" w:type="dxa"/>
            <w:vMerge w:val="restart"/>
            <w:tcBorders>
              <w:top w:val="single" w:color="000000" w:sz="4" w:space="0"/>
              <w:left w:val="single" w:color="000000" w:sz="4" w:space="0"/>
              <w:right w:val="single" w:color="000000" w:sz="4" w:space="0"/>
            </w:tcBorders>
            <w:vAlign w:val="center"/>
          </w:tcPr>
          <w:p w14:paraId="2B42E239">
            <w:pPr>
              <w:widowControl/>
              <w:spacing w:line="280" w:lineRule="exact"/>
              <w:ind w:left="63" w:leftChars="30" w:right="63" w:rightChars="30"/>
              <w:jc w:val="center"/>
              <w:textAlignment w:val="center"/>
              <w:rPr>
                <w:rFonts w:hint="eastAsia" w:ascii="Times New Roman" w:hAnsi="Times New Roman" w:eastAsia="方正书宋_GBK"/>
                <w:szCs w:val="21"/>
                <w:lang w:val="en-US" w:eastAsia="zh-CN"/>
              </w:rPr>
            </w:pPr>
            <w:r>
              <w:rPr>
                <w:rFonts w:hint="eastAsia" w:ascii="Times New Roman" w:hAnsi="Times New Roman" w:eastAsia="方正书宋_GBK"/>
                <w:szCs w:val="21"/>
                <w:lang w:val="en-US" w:eastAsia="zh-CN"/>
              </w:rPr>
              <w:t>6</w:t>
            </w:r>
          </w:p>
        </w:tc>
        <w:tc>
          <w:tcPr>
            <w:tcW w:w="826" w:type="dxa"/>
            <w:vMerge w:val="restart"/>
            <w:tcBorders>
              <w:top w:val="single" w:color="000000" w:sz="4" w:space="0"/>
              <w:left w:val="single" w:color="000000" w:sz="4" w:space="0"/>
              <w:right w:val="single" w:color="000000" w:sz="4" w:space="0"/>
            </w:tcBorders>
            <w:vAlign w:val="center"/>
          </w:tcPr>
          <w:p w14:paraId="6E9724A3">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68C15AD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对校车配备学校、校车服务提供者安全管理情况的行政检查</w:t>
            </w:r>
          </w:p>
        </w:tc>
        <w:tc>
          <w:tcPr>
            <w:tcW w:w="1843" w:type="dxa"/>
            <w:vMerge w:val="restart"/>
            <w:tcBorders>
              <w:top w:val="single" w:color="000000" w:sz="4" w:space="0"/>
              <w:left w:val="single" w:color="000000" w:sz="4" w:space="0"/>
              <w:right w:val="single" w:color="000000" w:sz="4" w:space="0"/>
            </w:tcBorders>
            <w:vAlign w:val="center"/>
          </w:tcPr>
          <w:p w14:paraId="60892031">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校车配备学校、</w:t>
            </w:r>
          </w:p>
          <w:p w14:paraId="3456B956">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校车服务提供者</w:t>
            </w:r>
          </w:p>
          <w:p w14:paraId="0A5CC696">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61FF2A6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驾驶校车上道路行驶前，是否存在对校车车况符合安全技术要求进行检查</w:t>
            </w:r>
          </w:p>
        </w:tc>
      </w:tr>
      <w:tr w14:paraId="21D6A4AC">
        <w:tblPrEx>
          <w:tblCellMar>
            <w:top w:w="15" w:type="dxa"/>
            <w:left w:w="15" w:type="dxa"/>
            <w:bottom w:w="15" w:type="dxa"/>
            <w:right w:w="15" w:type="dxa"/>
          </w:tblCellMar>
        </w:tblPrEx>
        <w:trPr>
          <w:trHeight w:val="329" w:hRule="atLeast"/>
          <w:jc w:val="center"/>
        </w:trPr>
        <w:tc>
          <w:tcPr>
            <w:tcW w:w="463" w:type="dxa"/>
            <w:vMerge w:val="continue"/>
            <w:tcBorders>
              <w:left w:val="single" w:color="000000" w:sz="4" w:space="0"/>
              <w:right w:val="single" w:color="000000" w:sz="4" w:space="0"/>
            </w:tcBorders>
            <w:vAlign w:val="center"/>
          </w:tcPr>
          <w:p w14:paraId="7DAE748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AC3E52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DFE991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52FE9E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F2B529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是否存在驾驶存在安全隐患的校车上道路行驶的情况</w:t>
            </w:r>
          </w:p>
        </w:tc>
      </w:tr>
      <w:tr w14:paraId="2ADADCFD">
        <w:tblPrEx>
          <w:tblCellMar>
            <w:top w:w="15" w:type="dxa"/>
            <w:left w:w="15" w:type="dxa"/>
            <w:bottom w:w="15" w:type="dxa"/>
            <w:right w:w="15" w:type="dxa"/>
          </w:tblCellMar>
        </w:tblPrEx>
        <w:trPr>
          <w:trHeight w:val="329" w:hRule="atLeast"/>
          <w:jc w:val="center"/>
        </w:trPr>
        <w:tc>
          <w:tcPr>
            <w:tcW w:w="463" w:type="dxa"/>
            <w:vMerge w:val="continue"/>
            <w:tcBorders>
              <w:left w:val="single" w:color="000000" w:sz="4" w:space="0"/>
              <w:right w:val="single" w:color="000000" w:sz="4" w:space="0"/>
            </w:tcBorders>
            <w:vAlign w:val="center"/>
          </w:tcPr>
          <w:p w14:paraId="3B9489D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5D8219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020617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DA5BE3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819E77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驾驶校车载人是否存在超过核定人数的情况</w:t>
            </w:r>
          </w:p>
        </w:tc>
      </w:tr>
      <w:tr w14:paraId="7E3FCBCE">
        <w:tblPrEx>
          <w:tblCellMar>
            <w:top w:w="15" w:type="dxa"/>
            <w:left w:w="15" w:type="dxa"/>
            <w:bottom w:w="15" w:type="dxa"/>
            <w:right w:w="15" w:type="dxa"/>
          </w:tblCellMar>
        </w:tblPrEx>
        <w:trPr>
          <w:trHeight w:val="329" w:hRule="atLeast"/>
          <w:jc w:val="center"/>
        </w:trPr>
        <w:tc>
          <w:tcPr>
            <w:tcW w:w="463" w:type="dxa"/>
            <w:vMerge w:val="continue"/>
            <w:tcBorders>
              <w:left w:val="single" w:color="000000" w:sz="4" w:space="0"/>
              <w:right w:val="single" w:color="000000" w:sz="4" w:space="0"/>
            </w:tcBorders>
            <w:vAlign w:val="center"/>
          </w:tcPr>
          <w:p w14:paraId="7B046A3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02EEFE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B78A72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641757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FCF92E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驾驶人是否存在未取得校车驾驶资格驾驶校车的情况</w:t>
            </w:r>
          </w:p>
        </w:tc>
      </w:tr>
      <w:tr w14:paraId="451849A8">
        <w:tblPrEx>
          <w:tblCellMar>
            <w:top w:w="15" w:type="dxa"/>
            <w:left w:w="15" w:type="dxa"/>
            <w:bottom w:w="15" w:type="dxa"/>
            <w:right w:w="15" w:type="dxa"/>
          </w:tblCellMar>
        </w:tblPrEx>
        <w:trPr>
          <w:trHeight w:val="329" w:hRule="atLeast"/>
          <w:jc w:val="center"/>
        </w:trPr>
        <w:tc>
          <w:tcPr>
            <w:tcW w:w="463" w:type="dxa"/>
            <w:vMerge w:val="continue"/>
            <w:tcBorders>
              <w:left w:val="single" w:color="000000" w:sz="4" w:space="0"/>
              <w:right w:val="single" w:color="000000" w:sz="4" w:space="0"/>
            </w:tcBorders>
            <w:vAlign w:val="center"/>
          </w:tcPr>
          <w:p w14:paraId="6877626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9F87F4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AAFF52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3CC7D0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776261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是否存在使用未取得校车标牌的车辆提供校车服务的情况</w:t>
            </w:r>
          </w:p>
        </w:tc>
      </w:tr>
      <w:tr w14:paraId="046D8D98">
        <w:tblPrEx>
          <w:tblCellMar>
            <w:top w:w="15" w:type="dxa"/>
            <w:left w:w="15" w:type="dxa"/>
            <w:bottom w:w="15" w:type="dxa"/>
            <w:right w:w="15" w:type="dxa"/>
          </w:tblCellMar>
        </w:tblPrEx>
        <w:trPr>
          <w:trHeight w:val="329" w:hRule="atLeast"/>
          <w:jc w:val="center"/>
        </w:trPr>
        <w:tc>
          <w:tcPr>
            <w:tcW w:w="463" w:type="dxa"/>
            <w:vMerge w:val="continue"/>
            <w:tcBorders>
              <w:left w:val="single" w:color="000000" w:sz="4" w:space="0"/>
              <w:right w:val="single" w:color="000000" w:sz="4" w:space="0"/>
            </w:tcBorders>
            <w:vAlign w:val="center"/>
          </w:tcPr>
          <w:p w14:paraId="0D2731A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052A89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BA9EA4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11AE60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CF14BD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是否存在使用未取得校车驾驶资格的人员驾驶校车的情况</w:t>
            </w:r>
          </w:p>
        </w:tc>
      </w:tr>
      <w:tr w14:paraId="0BC9AF05">
        <w:tblPrEx>
          <w:tblCellMar>
            <w:top w:w="15" w:type="dxa"/>
            <w:left w:w="15" w:type="dxa"/>
            <w:bottom w:w="15" w:type="dxa"/>
            <w:right w:w="15" w:type="dxa"/>
          </w:tblCellMar>
        </w:tblPrEx>
        <w:trPr>
          <w:trHeight w:val="329" w:hRule="atLeast"/>
          <w:jc w:val="center"/>
        </w:trPr>
        <w:tc>
          <w:tcPr>
            <w:tcW w:w="463" w:type="dxa"/>
            <w:vMerge w:val="continue"/>
            <w:tcBorders>
              <w:left w:val="single" w:color="000000" w:sz="4" w:space="0"/>
              <w:right w:val="single" w:color="000000" w:sz="4" w:space="0"/>
            </w:tcBorders>
            <w:vAlign w:val="center"/>
          </w:tcPr>
          <w:p w14:paraId="3CAFE3B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2C9D67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EF5121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4DBCA5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071EF6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是否存在伪造、变造校车标牌的情况</w:t>
            </w:r>
          </w:p>
        </w:tc>
      </w:tr>
      <w:tr w14:paraId="68D84283">
        <w:tblPrEx>
          <w:tblCellMar>
            <w:top w:w="15" w:type="dxa"/>
            <w:left w:w="15" w:type="dxa"/>
            <w:bottom w:w="15" w:type="dxa"/>
            <w:right w:w="15" w:type="dxa"/>
          </w:tblCellMar>
        </w:tblPrEx>
        <w:trPr>
          <w:trHeight w:val="329" w:hRule="atLeast"/>
          <w:jc w:val="center"/>
        </w:trPr>
        <w:tc>
          <w:tcPr>
            <w:tcW w:w="463" w:type="dxa"/>
            <w:vMerge w:val="continue"/>
            <w:tcBorders>
              <w:left w:val="single" w:color="000000" w:sz="4" w:space="0"/>
              <w:right w:val="single" w:color="000000" w:sz="4" w:space="0"/>
            </w:tcBorders>
            <w:vAlign w:val="center"/>
          </w:tcPr>
          <w:p w14:paraId="6F9898F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95838D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CD253D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E08DC5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F1A940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是否存在未按照规定指派照管人员随校车全程照管乘车学生的情况</w:t>
            </w:r>
          </w:p>
        </w:tc>
      </w:tr>
      <w:tr w14:paraId="0A1F34E4">
        <w:tblPrEx>
          <w:tblCellMar>
            <w:top w:w="15" w:type="dxa"/>
            <w:left w:w="15" w:type="dxa"/>
            <w:bottom w:w="15" w:type="dxa"/>
            <w:right w:w="15" w:type="dxa"/>
          </w:tblCellMar>
        </w:tblPrEx>
        <w:trPr>
          <w:trHeight w:val="329" w:hRule="atLeast"/>
          <w:jc w:val="center"/>
        </w:trPr>
        <w:tc>
          <w:tcPr>
            <w:tcW w:w="463" w:type="dxa"/>
            <w:vMerge w:val="continue"/>
            <w:tcBorders>
              <w:left w:val="single" w:color="000000" w:sz="4" w:space="0"/>
              <w:right w:val="single" w:color="000000" w:sz="4" w:space="0"/>
            </w:tcBorders>
            <w:vAlign w:val="center"/>
          </w:tcPr>
          <w:p w14:paraId="2DEE2D8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999EAA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72CAAF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D7BD2C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7EF117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是否存在使用伪造、变造的校车标牌的情况</w:t>
            </w:r>
          </w:p>
        </w:tc>
      </w:tr>
      <w:tr w14:paraId="2C092AD6">
        <w:tblPrEx>
          <w:tblCellMar>
            <w:top w:w="15" w:type="dxa"/>
            <w:left w:w="15" w:type="dxa"/>
            <w:bottom w:w="15" w:type="dxa"/>
            <w:right w:w="15" w:type="dxa"/>
          </w:tblCellMar>
        </w:tblPrEx>
        <w:trPr>
          <w:trHeight w:val="329" w:hRule="atLeast"/>
          <w:jc w:val="center"/>
        </w:trPr>
        <w:tc>
          <w:tcPr>
            <w:tcW w:w="463" w:type="dxa"/>
            <w:vMerge w:val="continue"/>
            <w:tcBorders>
              <w:left w:val="single" w:color="000000" w:sz="4" w:space="0"/>
              <w:bottom w:val="single" w:color="000000" w:sz="4" w:space="0"/>
              <w:right w:val="single" w:color="000000" w:sz="4" w:space="0"/>
            </w:tcBorders>
            <w:vAlign w:val="center"/>
          </w:tcPr>
          <w:p w14:paraId="7E7F50A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1D1A75B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0F0EC4C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0E4C1F7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CD84DF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是否存在未按照规定为校车配备安全设备的情况</w:t>
            </w:r>
          </w:p>
        </w:tc>
      </w:tr>
      <w:tr w14:paraId="4622471F">
        <w:tblPrEx>
          <w:tblCellMar>
            <w:top w:w="15" w:type="dxa"/>
            <w:left w:w="15" w:type="dxa"/>
            <w:bottom w:w="15" w:type="dxa"/>
            <w:right w:w="15" w:type="dxa"/>
          </w:tblCellMar>
        </w:tblPrEx>
        <w:trPr>
          <w:trHeight w:val="357" w:hRule="atLeast"/>
          <w:jc w:val="center"/>
        </w:trPr>
        <w:tc>
          <w:tcPr>
            <w:tcW w:w="463" w:type="dxa"/>
            <w:vMerge w:val="restart"/>
            <w:tcBorders>
              <w:top w:val="single" w:color="000000" w:sz="4" w:space="0"/>
              <w:left w:val="single" w:color="000000" w:sz="4" w:space="0"/>
              <w:right w:val="single" w:color="000000" w:sz="4" w:space="0"/>
            </w:tcBorders>
            <w:vAlign w:val="center"/>
          </w:tcPr>
          <w:p w14:paraId="18555514">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szCs w:val="21"/>
              </w:rPr>
              <w:t>7</w:t>
            </w:r>
          </w:p>
        </w:tc>
        <w:tc>
          <w:tcPr>
            <w:tcW w:w="826" w:type="dxa"/>
            <w:vMerge w:val="restart"/>
            <w:tcBorders>
              <w:top w:val="single" w:color="000000" w:sz="4" w:space="0"/>
              <w:left w:val="single" w:color="000000" w:sz="4" w:space="0"/>
              <w:right w:val="single" w:color="000000" w:sz="4" w:space="0"/>
            </w:tcBorders>
            <w:vAlign w:val="center"/>
          </w:tcPr>
          <w:p w14:paraId="7EF0A78A">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76F2DA9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对校车配备学校、校车服务提供者安全管理情况的行政检查</w:t>
            </w:r>
          </w:p>
        </w:tc>
        <w:tc>
          <w:tcPr>
            <w:tcW w:w="1843" w:type="dxa"/>
            <w:vMerge w:val="restart"/>
            <w:tcBorders>
              <w:top w:val="single" w:color="000000" w:sz="4" w:space="0"/>
              <w:left w:val="single" w:color="000000" w:sz="4" w:space="0"/>
              <w:right w:val="single" w:color="000000" w:sz="4" w:space="0"/>
            </w:tcBorders>
            <w:vAlign w:val="center"/>
          </w:tcPr>
          <w:p w14:paraId="74A6BD3B">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校车配备学校、</w:t>
            </w:r>
          </w:p>
          <w:p w14:paraId="3857B868">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校车服务提供者</w:t>
            </w:r>
          </w:p>
          <w:p w14:paraId="53B55F25">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19AAD5C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是否存在未按照规定 校车进行安全维护的情况</w:t>
            </w:r>
          </w:p>
        </w:tc>
      </w:tr>
      <w:tr w14:paraId="1E15B934">
        <w:tblPrEx>
          <w:tblCellMar>
            <w:top w:w="15" w:type="dxa"/>
            <w:left w:w="15" w:type="dxa"/>
            <w:bottom w:w="15" w:type="dxa"/>
            <w:right w:w="15" w:type="dxa"/>
          </w:tblCellMar>
        </w:tblPrEx>
        <w:trPr>
          <w:trHeight w:val="357" w:hRule="atLeast"/>
          <w:jc w:val="center"/>
        </w:trPr>
        <w:tc>
          <w:tcPr>
            <w:tcW w:w="463" w:type="dxa"/>
            <w:vMerge w:val="continue"/>
            <w:tcBorders>
              <w:left w:val="single" w:color="000000" w:sz="4" w:space="0"/>
              <w:right w:val="single" w:color="000000" w:sz="4" w:space="0"/>
            </w:tcBorders>
            <w:vAlign w:val="center"/>
          </w:tcPr>
          <w:p w14:paraId="22B0BDC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887C0E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4FCBC4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245946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1A41E1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驾驶校车运载学生，是否存在未按照规定放置校车标牌的情况</w:t>
            </w:r>
          </w:p>
        </w:tc>
      </w:tr>
      <w:tr w14:paraId="67E03BA8">
        <w:tblPrEx>
          <w:tblCellMar>
            <w:top w:w="15" w:type="dxa"/>
            <w:left w:w="15" w:type="dxa"/>
            <w:bottom w:w="15" w:type="dxa"/>
            <w:right w:w="15" w:type="dxa"/>
          </w:tblCellMar>
        </w:tblPrEx>
        <w:trPr>
          <w:trHeight w:val="357" w:hRule="atLeast"/>
          <w:jc w:val="center"/>
        </w:trPr>
        <w:tc>
          <w:tcPr>
            <w:tcW w:w="463" w:type="dxa"/>
            <w:vMerge w:val="continue"/>
            <w:tcBorders>
              <w:left w:val="single" w:color="000000" w:sz="4" w:space="0"/>
              <w:right w:val="single" w:color="000000" w:sz="4" w:space="0"/>
            </w:tcBorders>
            <w:vAlign w:val="center"/>
          </w:tcPr>
          <w:p w14:paraId="40B9764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43C0FD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A690B5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222C28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A2F6CA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驾驶校车运载学生，是否存在未按照规定开启校车标志灯的情况</w:t>
            </w:r>
          </w:p>
        </w:tc>
      </w:tr>
      <w:tr w14:paraId="6AE24BC1">
        <w:tblPrEx>
          <w:tblCellMar>
            <w:top w:w="15" w:type="dxa"/>
            <w:left w:w="15" w:type="dxa"/>
            <w:bottom w:w="15" w:type="dxa"/>
            <w:right w:w="15" w:type="dxa"/>
          </w:tblCellMar>
        </w:tblPrEx>
        <w:trPr>
          <w:trHeight w:val="357" w:hRule="atLeast"/>
          <w:jc w:val="center"/>
        </w:trPr>
        <w:tc>
          <w:tcPr>
            <w:tcW w:w="463" w:type="dxa"/>
            <w:vMerge w:val="continue"/>
            <w:tcBorders>
              <w:left w:val="single" w:color="000000" w:sz="4" w:space="0"/>
              <w:right w:val="single" w:color="000000" w:sz="4" w:space="0"/>
            </w:tcBorders>
            <w:vAlign w:val="center"/>
          </w:tcPr>
          <w:p w14:paraId="4CFB385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C50C8E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DE3CFA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A6D8A6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C17A26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驾驶校车运载学生，是否存在未按照经审核确定线路行驶的情况</w:t>
            </w:r>
          </w:p>
        </w:tc>
      </w:tr>
      <w:tr w14:paraId="0D859884">
        <w:tblPrEx>
          <w:tblCellMar>
            <w:top w:w="15" w:type="dxa"/>
            <w:left w:w="15" w:type="dxa"/>
            <w:bottom w:w="15" w:type="dxa"/>
            <w:right w:w="15" w:type="dxa"/>
          </w:tblCellMar>
        </w:tblPrEx>
        <w:trPr>
          <w:trHeight w:val="357" w:hRule="atLeast"/>
          <w:jc w:val="center"/>
        </w:trPr>
        <w:tc>
          <w:tcPr>
            <w:tcW w:w="463" w:type="dxa"/>
            <w:vMerge w:val="continue"/>
            <w:tcBorders>
              <w:left w:val="single" w:color="000000" w:sz="4" w:space="0"/>
              <w:right w:val="single" w:color="000000" w:sz="4" w:space="0"/>
            </w:tcBorders>
            <w:vAlign w:val="center"/>
          </w:tcPr>
          <w:p w14:paraId="7CECB27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50C043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CDA05F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269203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78C5E5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校车上下学生，是否存在未按照规定在校车停靠点停靠的情况</w:t>
            </w:r>
          </w:p>
        </w:tc>
      </w:tr>
      <w:tr w14:paraId="3EDBC19D">
        <w:tblPrEx>
          <w:tblCellMar>
            <w:top w:w="15" w:type="dxa"/>
            <w:left w:w="15" w:type="dxa"/>
            <w:bottom w:w="15" w:type="dxa"/>
            <w:right w:w="15" w:type="dxa"/>
          </w:tblCellMar>
        </w:tblPrEx>
        <w:trPr>
          <w:trHeight w:val="357" w:hRule="atLeast"/>
          <w:jc w:val="center"/>
        </w:trPr>
        <w:tc>
          <w:tcPr>
            <w:tcW w:w="463" w:type="dxa"/>
            <w:vMerge w:val="continue"/>
            <w:tcBorders>
              <w:left w:val="single" w:color="000000" w:sz="4" w:space="0"/>
              <w:right w:val="single" w:color="000000" w:sz="4" w:space="0"/>
            </w:tcBorders>
            <w:vAlign w:val="center"/>
          </w:tcPr>
          <w:p w14:paraId="406BFF2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1CF166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65C17C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97E7AA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9E8489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校车未运载学生上道路行驶，是否存在使用校车标牌的情况</w:t>
            </w:r>
          </w:p>
        </w:tc>
      </w:tr>
      <w:tr w14:paraId="009E013E">
        <w:tblPrEx>
          <w:tblCellMar>
            <w:top w:w="15" w:type="dxa"/>
            <w:left w:w="15" w:type="dxa"/>
            <w:bottom w:w="15" w:type="dxa"/>
            <w:right w:w="15" w:type="dxa"/>
          </w:tblCellMar>
        </w:tblPrEx>
        <w:trPr>
          <w:trHeight w:val="357" w:hRule="atLeast"/>
          <w:jc w:val="center"/>
        </w:trPr>
        <w:tc>
          <w:tcPr>
            <w:tcW w:w="463" w:type="dxa"/>
            <w:vMerge w:val="continue"/>
            <w:tcBorders>
              <w:left w:val="single" w:color="000000" w:sz="4" w:space="0"/>
              <w:right w:val="single" w:color="000000" w:sz="4" w:space="0"/>
            </w:tcBorders>
            <w:vAlign w:val="center"/>
          </w:tcPr>
          <w:p w14:paraId="1A35EA9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4E9BB6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D8BE57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0660C1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242747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校车未运载学生上道路行驶，是否存在使用校车标志灯的情况</w:t>
            </w:r>
          </w:p>
        </w:tc>
      </w:tr>
      <w:tr w14:paraId="613FCB1C">
        <w:tblPrEx>
          <w:tblCellMar>
            <w:top w:w="15" w:type="dxa"/>
            <w:left w:w="15" w:type="dxa"/>
            <w:bottom w:w="15" w:type="dxa"/>
            <w:right w:w="15" w:type="dxa"/>
          </w:tblCellMar>
        </w:tblPrEx>
        <w:trPr>
          <w:trHeight w:val="357" w:hRule="atLeast"/>
          <w:jc w:val="center"/>
        </w:trPr>
        <w:tc>
          <w:tcPr>
            <w:tcW w:w="463" w:type="dxa"/>
            <w:vMerge w:val="continue"/>
            <w:tcBorders>
              <w:left w:val="single" w:color="000000" w:sz="4" w:space="0"/>
              <w:right w:val="single" w:color="000000" w:sz="4" w:space="0"/>
            </w:tcBorders>
            <w:vAlign w:val="center"/>
          </w:tcPr>
          <w:p w14:paraId="3B651C8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5A3D30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FC8C30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689734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46FFF2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校车未运载学生上道路行驶，是否使用停车指示标志</w:t>
            </w:r>
          </w:p>
        </w:tc>
      </w:tr>
      <w:tr w14:paraId="5EC6EC6D">
        <w:tblPrEx>
          <w:tblCellMar>
            <w:top w:w="15" w:type="dxa"/>
            <w:left w:w="15" w:type="dxa"/>
            <w:bottom w:w="15" w:type="dxa"/>
            <w:right w:w="15" w:type="dxa"/>
          </w:tblCellMar>
        </w:tblPrEx>
        <w:trPr>
          <w:trHeight w:val="357" w:hRule="atLeast"/>
          <w:jc w:val="center"/>
        </w:trPr>
        <w:tc>
          <w:tcPr>
            <w:tcW w:w="463" w:type="dxa"/>
            <w:vMerge w:val="continue"/>
            <w:tcBorders>
              <w:left w:val="single" w:color="000000" w:sz="4" w:space="0"/>
              <w:right w:val="single" w:color="000000" w:sz="4" w:space="0"/>
            </w:tcBorders>
            <w:vAlign w:val="center"/>
          </w:tcPr>
          <w:p w14:paraId="71A898C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6571ED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FBE979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C61A1A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31A425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是否存在在校车载有学生时给车辆加油的情况</w:t>
            </w:r>
          </w:p>
        </w:tc>
      </w:tr>
      <w:tr w14:paraId="34BA31B9">
        <w:tblPrEx>
          <w:tblCellMar>
            <w:top w:w="15" w:type="dxa"/>
            <w:left w:w="15" w:type="dxa"/>
            <w:bottom w:w="15" w:type="dxa"/>
            <w:right w:w="15" w:type="dxa"/>
          </w:tblCellMar>
        </w:tblPrEx>
        <w:trPr>
          <w:trHeight w:val="357" w:hRule="atLeast"/>
          <w:jc w:val="center"/>
        </w:trPr>
        <w:tc>
          <w:tcPr>
            <w:tcW w:w="463" w:type="dxa"/>
            <w:vMerge w:val="continue"/>
            <w:tcBorders>
              <w:left w:val="single" w:color="000000" w:sz="4" w:space="0"/>
              <w:right w:val="single" w:color="000000" w:sz="4" w:space="0"/>
            </w:tcBorders>
            <w:vAlign w:val="center"/>
          </w:tcPr>
          <w:p w14:paraId="241106D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70E5DF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C5F836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48BE46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611218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是否存在在校车发动机引擎熄灭前离开驾驶座位的情况</w:t>
            </w:r>
          </w:p>
        </w:tc>
      </w:tr>
      <w:tr w14:paraId="7950F8EB">
        <w:tblPrEx>
          <w:tblCellMar>
            <w:top w:w="15" w:type="dxa"/>
            <w:left w:w="15" w:type="dxa"/>
            <w:bottom w:w="15" w:type="dxa"/>
            <w:right w:w="15" w:type="dxa"/>
          </w:tblCellMar>
        </w:tblPrEx>
        <w:trPr>
          <w:trHeight w:val="357" w:hRule="atLeast"/>
          <w:jc w:val="center"/>
        </w:trPr>
        <w:tc>
          <w:tcPr>
            <w:tcW w:w="463" w:type="dxa"/>
            <w:vMerge w:val="continue"/>
            <w:tcBorders>
              <w:left w:val="single" w:color="000000" w:sz="4" w:space="0"/>
              <w:bottom w:val="single" w:color="000000" w:sz="4" w:space="0"/>
              <w:right w:val="single" w:color="000000" w:sz="4" w:space="0"/>
            </w:tcBorders>
            <w:vAlign w:val="center"/>
          </w:tcPr>
          <w:p w14:paraId="4140BD7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323B12C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23FD8C5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1529AAA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59993B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校车驾驶人是否存在逾期不参加审验的情况</w:t>
            </w:r>
          </w:p>
        </w:tc>
      </w:tr>
      <w:tr w14:paraId="2CA431F4">
        <w:tblPrEx>
          <w:tblCellMar>
            <w:top w:w="15" w:type="dxa"/>
            <w:left w:w="15" w:type="dxa"/>
            <w:bottom w:w="15" w:type="dxa"/>
            <w:right w:w="15" w:type="dxa"/>
          </w:tblCellMar>
        </w:tblPrEx>
        <w:trPr>
          <w:trHeight w:val="357" w:hRule="atLeast"/>
          <w:jc w:val="center"/>
        </w:trPr>
        <w:tc>
          <w:tcPr>
            <w:tcW w:w="463" w:type="dxa"/>
            <w:vMerge w:val="restart"/>
            <w:tcBorders>
              <w:top w:val="single" w:color="000000" w:sz="4" w:space="0"/>
              <w:left w:val="single" w:color="000000" w:sz="4" w:space="0"/>
              <w:bottom w:val="single" w:color="000000" w:sz="4" w:space="0"/>
              <w:right w:val="single" w:color="000000" w:sz="4" w:space="0"/>
            </w:tcBorders>
            <w:vAlign w:val="center"/>
          </w:tcPr>
          <w:p w14:paraId="0AD6A4EB">
            <w:pPr>
              <w:widowControl/>
              <w:spacing w:line="280" w:lineRule="exact"/>
              <w:ind w:left="63" w:leftChars="30" w:right="63" w:rightChars="30"/>
              <w:jc w:val="center"/>
              <w:textAlignment w:val="center"/>
              <w:rPr>
                <w:rFonts w:hint="eastAsia" w:ascii="Times New Roman" w:hAnsi="Times New Roman" w:eastAsia="方正书宋_GBK"/>
                <w:szCs w:val="21"/>
                <w:lang w:val="en-US" w:eastAsia="zh-CN"/>
              </w:rPr>
            </w:pPr>
            <w:r>
              <w:rPr>
                <w:rFonts w:hint="eastAsia" w:ascii="Times New Roman" w:hAnsi="Times New Roman" w:eastAsia="方正书宋_GBK"/>
                <w:szCs w:val="21"/>
                <w:lang w:val="en-US" w:eastAsia="zh-CN"/>
              </w:rPr>
              <w:t>8</w:t>
            </w:r>
          </w:p>
        </w:tc>
        <w:tc>
          <w:tcPr>
            <w:tcW w:w="826" w:type="dxa"/>
            <w:vMerge w:val="restart"/>
            <w:tcBorders>
              <w:top w:val="single" w:color="000000" w:sz="4" w:space="0"/>
              <w:left w:val="single" w:color="000000" w:sz="4" w:space="0"/>
              <w:bottom w:val="single" w:color="000000" w:sz="4" w:space="0"/>
              <w:right w:val="single" w:color="000000" w:sz="4" w:space="0"/>
            </w:tcBorders>
            <w:vAlign w:val="center"/>
          </w:tcPr>
          <w:p w14:paraId="0206C930">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bottom w:val="single" w:color="000000" w:sz="4" w:space="0"/>
              <w:right w:val="single" w:color="000000" w:sz="4" w:space="0"/>
            </w:tcBorders>
            <w:vAlign w:val="center"/>
          </w:tcPr>
          <w:p w14:paraId="314D1A1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对道路及其设施影响道路交通安全情况的行政检查</w:t>
            </w:r>
          </w:p>
        </w:tc>
        <w:tc>
          <w:tcPr>
            <w:tcW w:w="1843" w:type="dxa"/>
            <w:vMerge w:val="restart"/>
            <w:tcBorders>
              <w:top w:val="single" w:color="000000" w:sz="4" w:space="0"/>
              <w:left w:val="single" w:color="000000" w:sz="4" w:space="0"/>
              <w:bottom w:val="single" w:color="000000" w:sz="4" w:space="0"/>
              <w:right w:val="single" w:color="000000" w:sz="4" w:space="0"/>
            </w:tcBorders>
            <w:vAlign w:val="center"/>
          </w:tcPr>
          <w:p w14:paraId="2D1004BE">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道路及其交通</w:t>
            </w:r>
          </w:p>
          <w:p w14:paraId="53D134AE">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安全设施</w:t>
            </w:r>
          </w:p>
          <w:p w14:paraId="7A489659">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072B185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是否存在故意损毁交通设施，造成危害后果，尚不构成犯罪的情况</w:t>
            </w:r>
          </w:p>
        </w:tc>
      </w:tr>
      <w:tr w14:paraId="55338DB9">
        <w:tblPrEx>
          <w:tblCellMar>
            <w:top w:w="15" w:type="dxa"/>
            <w:left w:w="15" w:type="dxa"/>
            <w:bottom w:w="15" w:type="dxa"/>
            <w:right w:w="15" w:type="dxa"/>
          </w:tblCellMar>
        </w:tblPrEx>
        <w:trPr>
          <w:trHeight w:val="357"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4E481A1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3462A25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6239A3A1">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309EF94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C6BEF6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是否存在故意移动交通设施，造成危害后果，尚不构成犯罪的情况</w:t>
            </w:r>
          </w:p>
        </w:tc>
      </w:tr>
      <w:tr w14:paraId="437D50FC">
        <w:tblPrEx>
          <w:tblCellMar>
            <w:top w:w="15" w:type="dxa"/>
            <w:left w:w="15" w:type="dxa"/>
            <w:bottom w:w="15" w:type="dxa"/>
            <w:right w:w="15" w:type="dxa"/>
          </w:tblCellMar>
        </w:tblPrEx>
        <w:trPr>
          <w:trHeight w:val="357"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3A5D470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29F221B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378A0329">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23B76A1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F36DBD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是否存在故意涂改交通设施，造成危害后果，尚不构成犯罪的情况</w:t>
            </w:r>
          </w:p>
        </w:tc>
      </w:tr>
      <w:tr w14:paraId="3F42E314">
        <w:tblPrEx>
          <w:tblCellMar>
            <w:top w:w="15" w:type="dxa"/>
            <w:left w:w="15" w:type="dxa"/>
            <w:bottom w:w="15" w:type="dxa"/>
            <w:right w:w="15" w:type="dxa"/>
          </w:tblCellMar>
        </w:tblPrEx>
        <w:trPr>
          <w:trHeight w:val="624"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56E162F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2F356B5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5805FB6C">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33747D3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5A8BE6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道路两侧及隔离带上种植树木、其他植物或者设置广告牌、管线等，遮挡路灯、交通信号灯、交通标志，是否存在妨碍安全视距拒不排除障碍的情况</w:t>
            </w:r>
          </w:p>
        </w:tc>
      </w:tr>
      <w:tr w14:paraId="53F0FA43">
        <w:tblPrEx>
          <w:tblCellMar>
            <w:top w:w="15" w:type="dxa"/>
            <w:left w:w="15" w:type="dxa"/>
            <w:bottom w:w="15" w:type="dxa"/>
            <w:right w:w="15" w:type="dxa"/>
          </w:tblCellMar>
        </w:tblPrEx>
        <w:trPr>
          <w:trHeight w:val="357"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6607B9B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7258BE1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348EA37F">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02F44E7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0DE62F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是否存在擅自挖掘道路影响交通安全活动的情况</w:t>
            </w:r>
          </w:p>
        </w:tc>
      </w:tr>
      <w:tr w14:paraId="610B5EFF">
        <w:tblPrEx>
          <w:tblCellMar>
            <w:top w:w="15" w:type="dxa"/>
            <w:left w:w="15" w:type="dxa"/>
            <w:bottom w:w="15" w:type="dxa"/>
            <w:right w:w="15" w:type="dxa"/>
          </w:tblCellMar>
        </w:tblPrEx>
        <w:trPr>
          <w:trHeight w:val="357"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69E19C6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3401EBA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60CC0705">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29BEC96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D0196F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是否存在擅自占用道路施工影响交通安全的情况</w:t>
            </w:r>
          </w:p>
        </w:tc>
      </w:tr>
      <w:tr w14:paraId="628B8A0B">
        <w:tblPrEx>
          <w:tblCellMar>
            <w:top w:w="15" w:type="dxa"/>
            <w:left w:w="15" w:type="dxa"/>
            <w:bottom w:w="15" w:type="dxa"/>
            <w:right w:w="15" w:type="dxa"/>
          </w:tblCellMar>
        </w:tblPrEx>
        <w:trPr>
          <w:trHeight w:val="357"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4002B2B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48B1F56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43FEFB2F">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2629B38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A42C47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是否存在未经许可，占用道路从事非交通活动的情况</w:t>
            </w:r>
          </w:p>
        </w:tc>
      </w:tr>
      <w:tr w14:paraId="19F08D7A">
        <w:tblPrEx>
          <w:tblCellMar>
            <w:top w:w="15" w:type="dxa"/>
            <w:left w:w="15" w:type="dxa"/>
            <w:bottom w:w="15" w:type="dxa"/>
            <w:right w:w="15" w:type="dxa"/>
          </w:tblCellMar>
        </w:tblPrEx>
        <w:trPr>
          <w:trHeight w:val="357"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440D0AF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5581138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29CF860C">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00B0B8F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D9942C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单位和个人是否存在擅自设置、占用、撤除道路停车泊位的情况</w:t>
            </w:r>
          </w:p>
        </w:tc>
      </w:tr>
      <w:tr w14:paraId="239F3302">
        <w:tblPrEx>
          <w:tblCellMar>
            <w:top w:w="15" w:type="dxa"/>
            <w:left w:w="15" w:type="dxa"/>
            <w:bottom w:w="15" w:type="dxa"/>
            <w:right w:w="15" w:type="dxa"/>
          </w:tblCellMar>
        </w:tblPrEx>
        <w:trPr>
          <w:trHeight w:val="357"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6199793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471EF72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28E89633">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31F0F3D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DA65AD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是否存在从事其他影响交通安全活动的情况</w:t>
            </w:r>
          </w:p>
        </w:tc>
      </w:tr>
      <w:tr w14:paraId="4826EBF4">
        <w:tblPrEx>
          <w:tblCellMar>
            <w:top w:w="15" w:type="dxa"/>
            <w:left w:w="15" w:type="dxa"/>
            <w:bottom w:w="15" w:type="dxa"/>
            <w:right w:w="15" w:type="dxa"/>
          </w:tblCellMar>
        </w:tblPrEx>
        <w:trPr>
          <w:trHeight w:val="397" w:hRule="atLeast"/>
          <w:jc w:val="center"/>
        </w:trPr>
        <w:tc>
          <w:tcPr>
            <w:tcW w:w="463" w:type="dxa"/>
            <w:vMerge w:val="restart"/>
            <w:tcBorders>
              <w:top w:val="single" w:color="000000" w:sz="4" w:space="0"/>
              <w:left w:val="single" w:color="000000" w:sz="4" w:space="0"/>
              <w:bottom w:val="single" w:color="000000" w:sz="4" w:space="0"/>
              <w:right w:val="single" w:color="000000" w:sz="4" w:space="0"/>
            </w:tcBorders>
            <w:vAlign w:val="center"/>
          </w:tcPr>
          <w:p w14:paraId="52B23233">
            <w:pPr>
              <w:widowControl/>
              <w:spacing w:line="280" w:lineRule="exact"/>
              <w:ind w:left="63" w:leftChars="30" w:right="63" w:rightChars="30"/>
              <w:jc w:val="center"/>
              <w:textAlignment w:val="center"/>
              <w:rPr>
                <w:rFonts w:hint="eastAsia" w:ascii="Times New Roman" w:hAnsi="Times New Roman" w:eastAsia="方正书宋_GBK"/>
                <w:szCs w:val="21"/>
                <w:lang w:val="en-US" w:eastAsia="zh-CN"/>
              </w:rPr>
            </w:pPr>
            <w:r>
              <w:rPr>
                <w:rFonts w:hint="eastAsia" w:ascii="Times New Roman" w:hAnsi="Times New Roman" w:eastAsia="方正书宋_GBK"/>
                <w:szCs w:val="21"/>
                <w:lang w:val="en-US" w:eastAsia="zh-CN"/>
              </w:rPr>
              <w:t>9</w:t>
            </w:r>
          </w:p>
        </w:tc>
        <w:tc>
          <w:tcPr>
            <w:tcW w:w="826" w:type="dxa"/>
            <w:vMerge w:val="restart"/>
            <w:tcBorders>
              <w:top w:val="single" w:color="000000" w:sz="4" w:space="0"/>
              <w:left w:val="single" w:color="000000" w:sz="4" w:space="0"/>
              <w:bottom w:val="single" w:color="000000" w:sz="4" w:space="0"/>
              <w:right w:val="single" w:color="000000" w:sz="4" w:space="0"/>
            </w:tcBorders>
            <w:vAlign w:val="center"/>
          </w:tcPr>
          <w:p w14:paraId="6A0A1501">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bottom w:val="single" w:color="000000" w:sz="4" w:space="0"/>
              <w:right w:val="single" w:color="000000" w:sz="4" w:space="0"/>
            </w:tcBorders>
            <w:vAlign w:val="center"/>
          </w:tcPr>
          <w:p w14:paraId="683D533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对机动车登记服务站的行政检查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bottom w:val="single" w:color="000000" w:sz="4" w:space="0"/>
              <w:right w:val="single" w:color="000000" w:sz="4" w:space="0"/>
            </w:tcBorders>
            <w:vAlign w:val="center"/>
          </w:tcPr>
          <w:p w14:paraId="299D08B1">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机动车登记服务站</w:t>
            </w:r>
          </w:p>
          <w:p w14:paraId="00EEF4BC">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60720A1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当前企业资质状态是否符合设立要求</w:t>
            </w:r>
          </w:p>
        </w:tc>
      </w:tr>
      <w:tr w14:paraId="70043595">
        <w:tblPrEx>
          <w:tblCellMar>
            <w:top w:w="15" w:type="dxa"/>
            <w:left w:w="15" w:type="dxa"/>
            <w:bottom w:w="15" w:type="dxa"/>
            <w:right w:w="15" w:type="dxa"/>
          </w:tblCellMar>
        </w:tblPrEx>
        <w:trPr>
          <w:trHeight w:val="624"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1390F50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1723FA3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21D96C27">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387FEE4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E5CA6D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当前标识、服务设施、公示、查验区、存储专用场所，以及主体建筑及场地状态是否符合设立要求</w:t>
            </w:r>
          </w:p>
        </w:tc>
      </w:tr>
      <w:tr w14:paraId="7FF40FA7">
        <w:tblPrEx>
          <w:tblCellMar>
            <w:top w:w="15" w:type="dxa"/>
            <w:left w:w="15" w:type="dxa"/>
            <w:bottom w:w="15" w:type="dxa"/>
            <w:right w:w="15" w:type="dxa"/>
          </w:tblCellMar>
        </w:tblPrEx>
        <w:trPr>
          <w:trHeight w:val="907"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1B8CAFF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2BB18E7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1D69D2E5">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49401BD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627F62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业务办理区、查验区以及牌证和档案存储专用场所视频监控系统是否运行正常、协助开展机动车查验的，查验设备配备和使用是否规范、协助办理机动车注册登记业务的，是否实行“一站式”办理</w:t>
            </w:r>
          </w:p>
        </w:tc>
      </w:tr>
      <w:tr w14:paraId="306B8382">
        <w:tblPrEx>
          <w:tblCellMar>
            <w:top w:w="15" w:type="dxa"/>
            <w:left w:w="15" w:type="dxa"/>
            <w:bottom w:w="15" w:type="dxa"/>
            <w:right w:w="15" w:type="dxa"/>
          </w:tblCellMar>
        </w:tblPrEx>
        <w:trPr>
          <w:trHeight w:val="397"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781527F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4DBBA07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71311412">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504DF83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AD73A7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是否按照协议及责任书履行义务</w:t>
            </w:r>
          </w:p>
        </w:tc>
      </w:tr>
      <w:tr w14:paraId="5C4B53D7">
        <w:tblPrEx>
          <w:tblCellMar>
            <w:top w:w="15" w:type="dxa"/>
            <w:left w:w="15" w:type="dxa"/>
            <w:bottom w:w="15" w:type="dxa"/>
            <w:right w:w="15" w:type="dxa"/>
          </w:tblCellMar>
        </w:tblPrEx>
        <w:trPr>
          <w:trHeight w:val="397"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5F154A2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2DB48D8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16531327">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6901C73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4A49E5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当前工作人员能力素质是否符合设立要求</w:t>
            </w:r>
          </w:p>
        </w:tc>
      </w:tr>
      <w:tr w14:paraId="117D7FFF">
        <w:tblPrEx>
          <w:tblCellMar>
            <w:top w:w="15" w:type="dxa"/>
            <w:left w:w="15" w:type="dxa"/>
            <w:bottom w:w="15" w:type="dxa"/>
            <w:right w:w="15" w:type="dxa"/>
          </w:tblCellMar>
        </w:tblPrEx>
        <w:trPr>
          <w:trHeight w:val="397"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1CD1D3F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5599142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5C71723F">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53A6357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0804F0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档案管理人员安排是否符合规范、实物档案资料移交是否规范</w:t>
            </w:r>
          </w:p>
        </w:tc>
      </w:tr>
      <w:tr w14:paraId="0369C014">
        <w:tblPrEx>
          <w:tblCellMar>
            <w:top w:w="15" w:type="dxa"/>
            <w:left w:w="15" w:type="dxa"/>
            <w:bottom w:w="15" w:type="dxa"/>
            <w:right w:w="15" w:type="dxa"/>
          </w:tblCellMar>
        </w:tblPrEx>
        <w:trPr>
          <w:trHeight w:val="652"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6CB214D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36C8746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6E2894CB">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3C8D1BF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D3E6C1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是否按照标准保存业务办理过程音视频资料、查验音视频资料是否保存2年以上、业务大厅、专用库房等相关场所的音视频资料是否保存半年以上</w:t>
            </w:r>
          </w:p>
        </w:tc>
      </w:tr>
      <w:tr w14:paraId="03DE9A21">
        <w:tblPrEx>
          <w:tblCellMar>
            <w:top w:w="15" w:type="dxa"/>
            <w:left w:w="15" w:type="dxa"/>
            <w:bottom w:w="15" w:type="dxa"/>
            <w:right w:w="15" w:type="dxa"/>
          </w:tblCellMar>
        </w:tblPrEx>
        <w:trPr>
          <w:trHeight w:val="652"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0DF4297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1006498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0E9D08BC">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06817A5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05D21E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代收行政事业性规费是否规范、是否强制收取经营服务性费用或者要求购买产品、是否变相收取经营服务性费用</w:t>
            </w:r>
          </w:p>
        </w:tc>
      </w:tr>
      <w:tr w14:paraId="361E766F">
        <w:tblPrEx>
          <w:tblCellMar>
            <w:top w:w="15" w:type="dxa"/>
            <w:left w:w="15" w:type="dxa"/>
            <w:bottom w:w="15" w:type="dxa"/>
            <w:right w:w="15" w:type="dxa"/>
          </w:tblCellMar>
        </w:tblPrEx>
        <w:trPr>
          <w:trHeight w:val="680"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4C08EE7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157DCA1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391172A6">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566D73D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F70EAC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牌证申领和保管是否符合要求、作废牌证处理是否规范、应当收回并销毁的牌证处理是否规范、应当收回而未收回的牌证是否上报车管所</w:t>
            </w:r>
          </w:p>
        </w:tc>
      </w:tr>
      <w:tr w14:paraId="69287C5E">
        <w:tblPrEx>
          <w:tblCellMar>
            <w:top w:w="15" w:type="dxa"/>
            <w:left w:w="15" w:type="dxa"/>
            <w:bottom w:w="15" w:type="dxa"/>
            <w:right w:w="15" w:type="dxa"/>
          </w:tblCellMar>
        </w:tblPrEx>
        <w:trPr>
          <w:trHeight w:val="680"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71024AC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461BEF9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2EBF2766">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06FE54E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20881F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协助办理驾驶证业务审核、录入是否操作规范、办理驾驶证换证业务证件收回、告知、录入操作是否规范、驾驶证档案复核是否规范</w:t>
            </w:r>
          </w:p>
        </w:tc>
      </w:tr>
      <w:tr w14:paraId="5E1CFE22">
        <w:tblPrEx>
          <w:tblCellMar>
            <w:top w:w="15" w:type="dxa"/>
            <w:left w:w="15" w:type="dxa"/>
            <w:bottom w:w="15" w:type="dxa"/>
            <w:right w:w="15" w:type="dxa"/>
          </w:tblCellMar>
        </w:tblPrEx>
        <w:trPr>
          <w:trHeight w:val="680"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028E560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1A8ED46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40516591">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781D851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901DEF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协助办理机动车登记业务是否符合法规和技术标准、机动车查验是否规范、资料审核和信息录入是否操作规范、机动车档案复核是否操作规范</w:t>
            </w:r>
          </w:p>
        </w:tc>
      </w:tr>
      <w:tr w14:paraId="00677EE5">
        <w:tblPrEx>
          <w:tblCellMar>
            <w:top w:w="15" w:type="dxa"/>
            <w:left w:w="15" w:type="dxa"/>
            <w:bottom w:w="15" w:type="dxa"/>
            <w:right w:w="15" w:type="dxa"/>
          </w:tblCellMar>
        </w:tblPrEx>
        <w:trPr>
          <w:trHeight w:val="397"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76D6926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636ABF2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620FCF37">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31CA90F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4C630D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是否在规定时限内完成协助办理事项、 不予办理情形，告知是否规范</w:t>
            </w:r>
          </w:p>
        </w:tc>
      </w:tr>
      <w:tr w14:paraId="54167679">
        <w:tblPrEx>
          <w:tblCellMar>
            <w:top w:w="15" w:type="dxa"/>
            <w:left w:w="15" w:type="dxa"/>
            <w:bottom w:w="15" w:type="dxa"/>
            <w:right w:w="15" w:type="dxa"/>
          </w:tblCellMar>
        </w:tblPrEx>
        <w:trPr>
          <w:trHeight w:val="397"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48ABB1F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6C09EBC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1324EE74">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71C63AD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D3B4E5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资料预审核操作是否规范、机动车预查验操作是否规范、信息预录入操作是否规范</w:t>
            </w:r>
          </w:p>
        </w:tc>
      </w:tr>
      <w:tr w14:paraId="4A26803F">
        <w:tblPrEx>
          <w:tblCellMar>
            <w:top w:w="15" w:type="dxa"/>
            <w:left w:w="15" w:type="dxa"/>
            <w:bottom w:w="15" w:type="dxa"/>
            <w:right w:w="15" w:type="dxa"/>
          </w:tblCellMar>
        </w:tblPrEx>
        <w:trPr>
          <w:trHeight w:val="397"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1641568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111C16A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2730EEDF">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1C755C7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281894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协助发放临时行驶车号牌操作是否规范、 已采集录入信息的机动车办理登记操作是否规范</w:t>
            </w:r>
          </w:p>
        </w:tc>
      </w:tr>
      <w:tr w14:paraId="7EFA6CEC">
        <w:tblPrEx>
          <w:tblCellMar>
            <w:top w:w="15" w:type="dxa"/>
            <w:left w:w="15" w:type="dxa"/>
            <w:bottom w:w="15" w:type="dxa"/>
            <w:right w:w="15" w:type="dxa"/>
          </w:tblCellMar>
        </w:tblPrEx>
        <w:trPr>
          <w:trHeight w:val="397" w:hRule="atLeast"/>
          <w:jc w:val="center"/>
        </w:trPr>
        <w:tc>
          <w:tcPr>
            <w:tcW w:w="463" w:type="dxa"/>
            <w:vMerge w:val="restart"/>
            <w:tcBorders>
              <w:top w:val="single" w:color="000000" w:sz="4" w:space="0"/>
              <w:left w:val="single" w:color="000000" w:sz="4" w:space="0"/>
              <w:right w:val="single" w:color="000000" w:sz="4" w:space="0"/>
            </w:tcBorders>
            <w:vAlign w:val="center"/>
          </w:tcPr>
          <w:p w14:paraId="3B5D90D0">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szCs w:val="21"/>
                <w:lang w:val="en-US" w:eastAsia="zh-CN"/>
              </w:rPr>
              <w:t>10</w:t>
            </w:r>
          </w:p>
        </w:tc>
        <w:tc>
          <w:tcPr>
            <w:tcW w:w="826" w:type="dxa"/>
            <w:vMerge w:val="restart"/>
            <w:tcBorders>
              <w:top w:val="single" w:color="000000" w:sz="4" w:space="0"/>
              <w:left w:val="single" w:color="000000" w:sz="4" w:space="0"/>
              <w:right w:val="single" w:color="000000" w:sz="4" w:space="0"/>
            </w:tcBorders>
            <w:vAlign w:val="center"/>
          </w:tcPr>
          <w:p w14:paraId="66BB1A84">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2D60146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对车辆登记许可规定执行情况的行政检查</w:t>
            </w:r>
          </w:p>
        </w:tc>
        <w:tc>
          <w:tcPr>
            <w:tcW w:w="1843" w:type="dxa"/>
            <w:vMerge w:val="restart"/>
            <w:tcBorders>
              <w:top w:val="single" w:color="000000" w:sz="4" w:space="0"/>
              <w:left w:val="single" w:color="000000" w:sz="4" w:space="0"/>
              <w:right w:val="single" w:color="000000" w:sz="4" w:space="0"/>
            </w:tcBorders>
            <w:vAlign w:val="center"/>
          </w:tcPr>
          <w:p w14:paraId="22AA03B4">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7597EEC2">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1CE24F0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是否存在驾驶拼装的机动车上道路行驶的情况</w:t>
            </w:r>
          </w:p>
        </w:tc>
      </w:tr>
      <w:tr w14:paraId="7F3F6C5F">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4C6E4D3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F2F525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DF16E8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935686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2921A1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是否存在驾驶已达报废标准的车辆上道路行驶的情况</w:t>
            </w:r>
          </w:p>
        </w:tc>
      </w:tr>
      <w:tr w14:paraId="48205DAA">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36E754B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358118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BA4C97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96AEC8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53BE19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是否存在非法安装警报器的情况</w:t>
            </w:r>
          </w:p>
        </w:tc>
      </w:tr>
      <w:tr w14:paraId="7E414BD4">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5218495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94303A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BB8A81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F3765D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4EF1E9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是否存在非法安装标志灯具的情况</w:t>
            </w:r>
          </w:p>
        </w:tc>
      </w:tr>
      <w:tr w14:paraId="36C8A110">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282B612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13FA32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EA830A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D55C5C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A5CAB2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是否存在按规定投保机动车第三者强制责任险的情况</w:t>
            </w:r>
          </w:p>
        </w:tc>
      </w:tr>
      <w:tr w14:paraId="06625E00">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17AB375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A822D1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FE633D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FFDAF1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EEED32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机动车是否存在喷涂、粘贴标识或者车身广告影响安全驾驶的情况</w:t>
            </w:r>
          </w:p>
        </w:tc>
      </w:tr>
      <w:tr w14:paraId="0E8AA569">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475F671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9FFCE4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0E2578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AD6F9F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FA9909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特种车辆是否存在违反规定使用标志灯具的情况</w:t>
            </w:r>
          </w:p>
        </w:tc>
      </w:tr>
      <w:tr w14:paraId="7E4979D0">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69B85E8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3F87EC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444F02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F5A76A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4A5A12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已注册登记机动车的信息或者事项变更后，是否按规定向公安机关交通管理部门申请变更备案</w:t>
            </w:r>
          </w:p>
        </w:tc>
      </w:tr>
      <w:tr w14:paraId="371C7957">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6B8EC5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1822A2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302401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7C1677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E5F69A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改变车身颜色、更换发动机、车身或者车架，是否按规定时限办理变更登记</w:t>
            </w:r>
          </w:p>
        </w:tc>
      </w:tr>
      <w:tr w14:paraId="2D43EA8D">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9F4699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4F50BA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A27B4D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A724A4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DE2A79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机动车所有权转移后，现机动车所有人是否按规定时限办理转移登记</w:t>
            </w:r>
          </w:p>
        </w:tc>
      </w:tr>
      <w:tr w14:paraId="7343C026">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bottom w:val="single" w:color="000000" w:sz="4" w:space="0"/>
              <w:right w:val="single" w:color="000000" w:sz="4" w:space="0"/>
            </w:tcBorders>
            <w:vAlign w:val="center"/>
          </w:tcPr>
          <w:p w14:paraId="5B5C0E8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08D198E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6EF8049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6C8A369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3407F2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机动车所有人办理变更登记、转移登记，机动车档案转出登记地车辆管理所后，是否按照规定时限到住所地车辆管理所申请机动车转入</w:t>
            </w:r>
          </w:p>
        </w:tc>
      </w:tr>
      <w:tr w14:paraId="24C0269E">
        <w:tblPrEx>
          <w:tblCellMar>
            <w:top w:w="15" w:type="dxa"/>
            <w:left w:w="15" w:type="dxa"/>
            <w:bottom w:w="15" w:type="dxa"/>
            <w:right w:w="15" w:type="dxa"/>
          </w:tblCellMar>
        </w:tblPrEx>
        <w:trPr>
          <w:trHeight w:val="369" w:hRule="atLeast"/>
          <w:jc w:val="center"/>
        </w:trPr>
        <w:tc>
          <w:tcPr>
            <w:tcW w:w="463" w:type="dxa"/>
            <w:vMerge w:val="restart"/>
            <w:tcBorders>
              <w:top w:val="single" w:color="000000" w:sz="4" w:space="0"/>
              <w:left w:val="single" w:color="000000" w:sz="4" w:space="0"/>
              <w:right w:val="single" w:color="000000" w:sz="4" w:space="0"/>
            </w:tcBorders>
            <w:vAlign w:val="center"/>
          </w:tcPr>
          <w:p w14:paraId="0F664A02">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11</w:t>
            </w:r>
          </w:p>
        </w:tc>
        <w:tc>
          <w:tcPr>
            <w:tcW w:w="826" w:type="dxa"/>
            <w:vMerge w:val="restart"/>
            <w:tcBorders>
              <w:top w:val="single" w:color="000000" w:sz="4" w:space="0"/>
              <w:left w:val="single" w:color="000000" w:sz="4" w:space="0"/>
              <w:right w:val="single" w:color="000000" w:sz="4" w:space="0"/>
            </w:tcBorders>
            <w:vAlign w:val="center"/>
          </w:tcPr>
          <w:p w14:paraId="1457C244">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0ABF04F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对车辆登记许可规定执行情况的行政检查</w:t>
            </w:r>
          </w:p>
        </w:tc>
        <w:tc>
          <w:tcPr>
            <w:tcW w:w="1843" w:type="dxa"/>
            <w:vMerge w:val="restart"/>
            <w:tcBorders>
              <w:top w:val="single" w:color="000000" w:sz="4" w:space="0"/>
              <w:left w:val="single" w:color="000000" w:sz="4" w:space="0"/>
              <w:right w:val="single" w:color="000000" w:sz="4" w:space="0"/>
            </w:tcBorders>
            <w:vAlign w:val="center"/>
          </w:tcPr>
          <w:p w14:paraId="34F55255">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4EADF4E0">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607213B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是否存在擅自改变机动车外形和已登记的有关技术参数的情况</w:t>
            </w:r>
          </w:p>
        </w:tc>
      </w:tr>
      <w:tr w14:paraId="14CE20C3">
        <w:tblPrEx>
          <w:tblCellMar>
            <w:top w:w="15" w:type="dxa"/>
            <w:left w:w="15" w:type="dxa"/>
            <w:bottom w:w="15" w:type="dxa"/>
            <w:right w:w="15" w:type="dxa"/>
          </w:tblCellMar>
        </w:tblPrEx>
        <w:trPr>
          <w:trHeight w:val="595" w:hRule="atLeast"/>
          <w:jc w:val="center"/>
        </w:trPr>
        <w:tc>
          <w:tcPr>
            <w:tcW w:w="463" w:type="dxa"/>
            <w:vMerge w:val="continue"/>
            <w:tcBorders>
              <w:left w:val="single" w:color="000000" w:sz="4" w:space="0"/>
              <w:right w:val="single" w:color="000000" w:sz="4" w:space="0"/>
            </w:tcBorders>
            <w:vAlign w:val="center"/>
          </w:tcPr>
          <w:p w14:paraId="306012C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B9F01F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60456A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B0F766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E92E49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是否存在驾驶未按规定定期进行安全技术检验的公路客运汽车、旅游客运汽车、危险物品运输车辆以外的机动车上道路行驶的情况</w:t>
            </w:r>
          </w:p>
        </w:tc>
      </w:tr>
      <w:tr w14:paraId="0D47DD04">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BC018A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5D1DC6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F1A4AB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F90FA1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A9579F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是否存在驾驶擅自改变已登记的结构、构造或者特征的载货汽车上道路行驶的情况</w:t>
            </w:r>
          </w:p>
        </w:tc>
      </w:tr>
      <w:tr w14:paraId="3E14F192">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D5C8A3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41A68B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B4C0F9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DDB0B7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F39A48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是否存在驾驶不按规定安装机动车号牌的机动车上道路行驶的情况</w:t>
            </w:r>
          </w:p>
        </w:tc>
      </w:tr>
      <w:tr w14:paraId="2C912617">
        <w:tblPrEx>
          <w:tblCellMar>
            <w:top w:w="15" w:type="dxa"/>
            <w:left w:w="15" w:type="dxa"/>
            <w:bottom w:w="15" w:type="dxa"/>
            <w:right w:w="15" w:type="dxa"/>
          </w:tblCellMar>
        </w:tblPrEx>
        <w:trPr>
          <w:trHeight w:val="595" w:hRule="atLeast"/>
          <w:jc w:val="center"/>
        </w:trPr>
        <w:tc>
          <w:tcPr>
            <w:tcW w:w="463" w:type="dxa"/>
            <w:vMerge w:val="continue"/>
            <w:tcBorders>
              <w:left w:val="single" w:color="000000" w:sz="4" w:space="0"/>
              <w:right w:val="single" w:color="000000" w:sz="4" w:space="0"/>
            </w:tcBorders>
            <w:vAlign w:val="center"/>
          </w:tcPr>
          <w:p w14:paraId="0240D38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3F1CB1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B7F174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BB5985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EA11C1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是否存在驾驶未按规定定期进行安全技术检验的公路客运汽车、旅游客运汽车、危险物品运输车辆上道路行驶的情况</w:t>
            </w:r>
          </w:p>
        </w:tc>
      </w:tr>
      <w:tr w14:paraId="1FB81DD3">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5C7438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608201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CAA84F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8D0F07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2DE2F8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是否存在驾驶未悬挂机动车号牌的机动车上道路行驶的情况</w:t>
            </w:r>
          </w:p>
        </w:tc>
      </w:tr>
      <w:tr w14:paraId="0EF0E86F">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93B0E3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46CDDF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ED6D1B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39B7E0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56EC62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是否存在驾驶故意遮挡机动车号牌的机动车上道路行驶的情况</w:t>
            </w:r>
          </w:p>
        </w:tc>
      </w:tr>
      <w:tr w14:paraId="056A4F24">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CC8FCF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147441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661CF6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4431E5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6F1D3A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是否存在驾驶故意污损机动车号牌的机动车上道路行驶的情况</w:t>
            </w:r>
          </w:p>
        </w:tc>
      </w:tr>
      <w:tr w14:paraId="46A7720F">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947151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9FCFC4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68F940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4BAF9E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00A8A0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是否存在伪造、变造机动车登记证书的情况</w:t>
            </w:r>
          </w:p>
        </w:tc>
      </w:tr>
      <w:tr w14:paraId="7023B824">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D71E7E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059092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B72DCD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F58C14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4E2F02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是否存在伪造、变造机动车号牌的情况</w:t>
            </w:r>
          </w:p>
        </w:tc>
      </w:tr>
      <w:tr w14:paraId="79C014FB">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9F6E07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30327E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53246E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809486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6BA7F0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是否存在伪造、变造机动车行驶证的情况</w:t>
            </w:r>
          </w:p>
        </w:tc>
      </w:tr>
      <w:tr w14:paraId="2CCB4AB6">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5C95D8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8AC8E4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08A8B1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9E1C1B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85D3AB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是否存在伪造、变造机动车检验合格标志的情况</w:t>
            </w:r>
          </w:p>
        </w:tc>
      </w:tr>
      <w:tr w14:paraId="6120D9EA">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417A73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320DD2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0C8E54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8B4685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7774C7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是否存在伪造、变造机动车保险标志的情况</w:t>
            </w:r>
          </w:p>
        </w:tc>
      </w:tr>
      <w:tr w14:paraId="486FC52C">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81BAD9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D94BCC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6E6897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454737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CB7C42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是否存在伪造、变造机动车驾驶证的情况</w:t>
            </w:r>
          </w:p>
        </w:tc>
      </w:tr>
      <w:tr w14:paraId="0CB60113">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AF55FC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160091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8C758E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4C8AE1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3AABCE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是否存在使用伪造、变造的机动车登记证书的情况</w:t>
            </w:r>
          </w:p>
        </w:tc>
      </w:tr>
      <w:tr w14:paraId="3F6C8903">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A3A4E9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F2BE21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95D963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5E7FB6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DDA68C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是否存在使用伪造、变造的机动车检验合格标志的情况</w:t>
            </w:r>
          </w:p>
        </w:tc>
      </w:tr>
      <w:tr w14:paraId="7807A7EA">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2FEE60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DFDC3B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CBCFFF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AA8E11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666079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是否存在使用伪造、变造的机动车保险标志的情况</w:t>
            </w:r>
          </w:p>
        </w:tc>
      </w:tr>
      <w:tr w14:paraId="5CF36E03">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74E17D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ADF962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66729E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3F46C9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8DBE76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是否存在使用其他车辆的机动车登记证书的情况</w:t>
            </w:r>
          </w:p>
        </w:tc>
      </w:tr>
      <w:tr w14:paraId="7B518465">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bottom w:val="single" w:color="000000" w:sz="4" w:space="0"/>
              <w:right w:val="single" w:color="000000" w:sz="4" w:space="0"/>
            </w:tcBorders>
            <w:vAlign w:val="center"/>
          </w:tcPr>
          <w:p w14:paraId="51EBF07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44EE044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7DF73E2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0716F5D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2F5BE7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是否存在使用其他车辆的机动车检验合格标志的情况</w:t>
            </w:r>
          </w:p>
        </w:tc>
      </w:tr>
      <w:tr w14:paraId="2124F49E">
        <w:tblPrEx>
          <w:tblCellMar>
            <w:top w:w="15" w:type="dxa"/>
            <w:left w:w="15" w:type="dxa"/>
            <w:bottom w:w="15" w:type="dxa"/>
            <w:right w:w="15" w:type="dxa"/>
          </w:tblCellMar>
        </w:tblPrEx>
        <w:trPr>
          <w:trHeight w:val="369" w:hRule="atLeast"/>
          <w:jc w:val="center"/>
        </w:trPr>
        <w:tc>
          <w:tcPr>
            <w:tcW w:w="463" w:type="dxa"/>
            <w:vMerge w:val="restart"/>
            <w:tcBorders>
              <w:top w:val="single" w:color="000000" w:sz="4" w:space="0"/>
              <w:left w:val="single" w:color="000000" w:sz="4" w:space="0"/>
              <w:right w:val="single" w:color="000000" w:sz="4" w:space="0"/>
            </w:tcBorders>
            <w:vAlign w:val="center"/>
          </w:tcPr>
          <w:p w14:paraId="7645571E">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12</w:t>
            </w:r>
          </w:p>
        </w:tc>
        <w:tc>
          <w:tcPr>
            <w:tcW w:w="826" w:type="dxa"/>
            <w:vMerge w:val="restart"/>
            <w:tcBorders>
              <w:top w:val="single" w:color="000000" w:sz="4" w:space="0"/>
              <w:left w:val="single" w:color="000000" w:sz="4" w:space="0"/>
              <w:right w:val="single" w:color="000000" w:sz="4" w:space="0"/>
            </w:tcBorders>
            <w:vAlign w:val="center"/>
          </w:tcPr>
          <w:p w14:paraId="79AA8DD8">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1A0A671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对车辆登记许可规定执行情况的行政检查</w:t>
            </w:r>
          </w:p>
        </w:tc>
        <w:tc>
          <w:tcPr>
            <w:tcW w:w="1843" w:type="dxa"/>
            <w:vMerge w:val="restart"/>
            <w:tcBorders>
              <w:top w:val="single" w:color="000000" w:sz="4" w:space="0"/>
              <w:left w:val="single" w:color="000000" w:sz="4" w:space="0"/>
              <w:right w:val="single" w:color="000000" w:sz="4" w:space="0"/>
            </w:tcBorders>
            <w:vAlign w:val="center"/>
          </w:tcPr>
          <w:p w14:paraId="63697FBF">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4A71DEB3">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2FD0969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是否存在使用其他车辆的机动车保险标志的情况</w:t>
            </w:r>
          </w:p>
        </w:tc>
      </w:tr>
      <w:tr w14:paraId="402A2973">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D1C404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FB4A19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9A67D4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FDA4CA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13F0D2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其他机动车是否存在喷涂特种车特定标志图案的情况</w:t>
            </w:r>
          </w:p>
        </w:tc>
      </w:tr>
      <w:tr w14:paraId="16F86E1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A40681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D68997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944CBF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0445B5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D59DD7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是否存在按规定喷涂放大的牌号的情况</w:t>
            </w:r>
          </w:p>
        </w:tc>
      </w:tr>
      <w:tr w14:paraId="2287711A">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1513C3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E3599D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E4D814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E450BC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D882C9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是否存在以欺骗、贿赂等不正当手段取得机动车登记的情况</w:t>
            </w:r>
          </w:p>
        </w:tc>
      </w:tr>
      <w:tr w14:paraId="0794A007">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98BD0F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E3EFCD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6F28A0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8F816D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ABF82F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是否存在改变机动车型号、发动机号、车架号或者车辆识别代号的情况</w:t>
            </w:r>
          </w:p>
        </w:tc>
      </w:tr>
      <w:tr w14:paraId="45994E3E">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CCE2A7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AEAD96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34BD62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0FEAF3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29E908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是否存在组织、参与实施以欺骗、贿赂等不正当手段取得机动车登记并谋取经济利益的情况</w:t>
            </w:r>
          </w:p>
        </w:tc>
      </w:tr>
      <w:tr w14:paraId="09278476">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B9CE03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9DD971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2B2D89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24D2BE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46A8F1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是否存在使用伪造、变造的机动车号牌的情况</w:t>
            </w:r>
          </w:p>
        </w:tc>
      </w:tr>
      <w:tr w14:paraId="1AF28ECC">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C1E854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DA66A5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1ABB2A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0D3AD5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297B7C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是否存在使用伪造、变造的机动车行驶证的情况</w:t>
            </w:r>
          </w:p>
        </w:tc>
      </w:tr>
      <w:tr w14:paraId="27E39822">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C81E7D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2A6505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BA0508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8954F3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131B2C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是否存在使用其他车辆的机动车号牌的情况</w:t>
            </w:r>
          </w:p>
        </w:tc>
      </w:tr>
      <w:tr w14:paraId="096C7897">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2CE779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BE2863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410B8F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24E880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7750DD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是否存在使用其他车辆的机动车行驶证的情况</w:t>
            </w:r>
          </w:p>
        </w:tc>
      </w:tr>
      <w:tr w14:paraId="6F42B066">
        <w:tblPrEx>
          <w:tblCellMar>
            <w:top w:w="15" w:type="dxa"/>
            <w:left w:w="15" w:type="dxa"/>
            <w:bottom w:w="15" w:type="dxa"/>
            <w:right w:w="15" w:type="dxa"/>
          </w:tblCellMar>
        </w:tblPrEx>
        <w:trPr>
          <w:trHeight w:val="652" w:hRule="atLeast"/>
          <w:jc w:val="center"/>
        </w:trPr>
        <w:tc>
          <w:tcPr>
            <w:tcW w:w="463" w:type="dxa"/>
            <w:vMerge w:val="continue"/>
            <w:tcBorders>
              <w:left w:val="single" w:color="000000" w:sz="4" w:space="0"/>
              <w:right w:val="single" w:color="000000" w:sz="4" w:space="0"/>
            </w:tcBorders>
            <w:vAlign w:val="center"/>
          </w:tcPr>
          <w:p w14:paraId="691E8C5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F0A194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08E8A6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9ECDDF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C24408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是否存在因号牌被盗、丢失等原因未悬挂机动车号牌的，且当事人能够出具报警记录或者受案回执单等相关证明的情况</w:t>
            </w:r>
          </w:p>
        </w:tc>
      </w:tr>
      <w:tr w14:paraId="23CE4599">
        <w:tblPrEx>
          <w:tblCellMar>
            <w:top w:w="15" w:type="dxa"/>
            <w:left w:w="15" w:type="dxa"/>
            <w:bottom w:w="15" w:type="dxa"/>
            <w:right w:w="15" w:type="dxa"/>
          </w:tblCellMar>
        </w:tblPrEx>
        <w:trPr>
          <w:trHeight w:val="652" w:hRule="atLeast"/>
          <w:jc w:val="center"/>
        </w:trPr>
        <w:tc>
          <w:tcPr>
            <w:tcW w:w="463" w:type="dxa"/>
            <w:vMerge w:val="continue"/>
            <w:tcBorders>
              <w:left w:val="single" w:color="000000" w:sz="4" w:space="0"/>
              <w:right w:val="single" w:color="000000" w:sz="4" w:space="0"/>
            </w:tcBorders>
            <w:vAlign w:val="center"/>
          </w:tcPr>
          <w:p w14:paraId="4953E46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BDD4CD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785574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2FE1F8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9AD668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是否存在因交通事故导致车辆号牌损坏、残缺或号牌老化、褪色等非人为因素影响号牌识认的情况</w:t>
            </w:r>
          </w:p>
        </w:tc>
      </w:tr>
      <w:tr w14:paraId="03820AB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E781DA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D1A3BD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DBA7F8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02FF2B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E2B81D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是否存在未按规定粘帖有效临时行驶车号牌的情况</w:t>
            </w:r>
          </w:p>
        </w:tc>
      </w:tr>
      <w:tr w14:paraId="4143E54F">
        <w:tblPrEx>
          <w:tblCellMar>
            <w:top w:w="15" w:type="dxa"/>
            <w:left w:w="15" w:type="dxa"/>
            <w:bottom w:w="15" w:type="dxa"/>
            <w:right w:w="15" w:type="dxa"/>
          </w:tblCellMar>
        </w:tblPrEx>
        <w:trPr>
          <w:trHeight w:val="652" w:hRule="atLeast"/>
          <w:jc w:val="center"/>
        </w:trPr>
        <w:tc>
          <w:tcPr>
            <w:tcW w:w="463" w:type="dxa"/>
            <w:vMerge w:val="continue"/>
            <w:tcBorders>
              <w:left w:val="single" w:color="000000" w:sz="4" w:space="0"/>
              <w:right w:val="single" w:color="000000" w:sz="4" w:space="0"/>
            </w:tcBorders>
            <w:vAlign w:val="center"/>
          </w:tcPr>
          <w:p w14:paraId="2D7735D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A6FC44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18E2EA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3C911F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7ACC77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是否存在使用的号牌架内侧边缘距离号牌上汉字、字母或者数字边缘是否存在不足5mm且影响号牌识认的情况</w:t>
            </w:r>
          </w:p>
        </w:tc>
      </w:tr>
      <w:tr w14:paraId="5876815B">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97339E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7DD8F8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66BAB1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53BE68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32CACC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机动车是否存在已安装号牌但未使用号牌专用固封装置的情况</w:t>
            </w:r>
          </w:p>
        </w:tc>
      </w:tr>
      <w:tr w14:paraId="6B3DC8B4">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A58C86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E904A6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B76046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7395E9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C6AB44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机动车号牌是否存在不清晰、不完整的情况</w:t>
            </w:r>
          </w:p>
        </w:tc>
      </w:tr>
      <w:tr w14:paraId="2A3F8C8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C05D85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AB9543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B77613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519045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D78421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上道路行驶的机动车是否存在放置保险标志的情况</w:t>
            </w:r>
          </w:p>
        </w:tc>
      </w:tr>
      <w:tr w14:paraId="5F3743D6">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bottom w:val="single" w:color="000000" w:sz="4" w:space="0"/>
              <w:right w:val="single" w:color="000000" w:sz="4" w:space="0"/>
            </w:tcBorders>
            <w:vAlign w:val="center"/>
          </w:tcPr>
          <w:p w14:paraId="30B0092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0E81E8B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251DFC6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5344366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A21A7D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是否存在未随车携带行驶证的情况</w:t>
            </w:r>
          </w:p>
        </w:tc>
      </w:tr>
      <w:tr w14:paraId="3EDC15A8">
        <w:tblPrEx>
          <w:tblCellMar>
            <w:top w:w="15" w:type="dxa"/>
            <w:left w:w="15" w:type="dxa"/>
            <w:bottom w:w="15" w:type="dxa"/>
            <w:right w:w="15" w:type="dxa"/>
          </w:tblCellMar>
        </w:tblPrEx>
        <w:trPr>
          <w:trHeight w:val="369" w:hRule="atLeast"/>
          <w:jc w:val="center"/>
        </w:trPr>
        <w:tc>
          <w:tcPr>
            <w:tcW w:w="463" w:type="dxa"/>
            <w:vMerge w:val="restart"/>
            <w:tcBorders>
              <w:top w:val="single" w:color="000000" w:sz="4" w:space="0"/>
              <w:left w:val="single" w:color="000000" w:sz="4" w:space="0"/>
              <w:right w:val="single" w:color="000000" w:sz="4" w:space="0"/>
            </w:tcBorders>
            <w:vAlign w:val="center"/>
          </w:tcPr>
          <w:p w14:paraId="68D622F4">
            <w:pPr>
              <w:widowControl/>
              <w:spacing w:line="280" w:lineRule="exact"/>
              <w:ind w:left="63" w:leftChars="30" w:right="63" w:rightChars="30"/>
              <w:jc w:val="center"/>
              <w:textAlignment w:val="center"/>
              <w:rPr>
                <w:rFonts w:hint="eastAsia" w:ascii="Times New Roman" w:hAnsi="Times New Roman" w:eastAsia="方正书宋_GBK"/>
                <w:szCs w:val="21"/>
                <w:lang w:eastAsia="zh-CN"/>
              </w:rPr>
            </w:pPr>
            <w:r>
              <w:rPr>
                <w:rFonts w:hint="eastAsia" w:ascii="Times New Roman" w:hAnsi="Times New Roman" w:eastAsia="方正书宋_GBK"/>
                <w:kern w:val="0"/>
                <w:szCs w:val="21"/>
                <w:lang w:val="en-US" w:eastAsia="zh-CN" w:bidi="ar"/>
              </w:rPr>
              <w:t>13</w:t>
            </w:r>
          </w:p>
        </w:tc>
        <w:tc>
          <w:tcPr>
            <w:tcW w:w="826" w:type="dxa"/>
            <w:vMerge w:val="restart"/>
            <w:tcBorders>
              <w:top w:val="single" w:color="000000" w:sz="4" w:space="0"/>
              <w:left w:val="single" w:color="000000" w:sz="4" w:space="0"/>
              <w:right w:val="single" w:color="000000" w:sz="4" w:space="0"/>
            </w:tcBorders>
            <w:vAlign w:val="center"/>
          </w:tcPr>
          <w:p w14:paraId="65A2DC26">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5F0E422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对车辆登记许可规定执行情况的行政检查</w:t>
            </w:r>
          </w:p>
        </w:tc>
        <w:tc>
          <w:tcPr>
            <w:tcW w:w="1843" w:type="dxa"/>
            <w:vMerge w:val="restart"/>
            <w:tcBorders>
              <w:top w:val="single" w:color="000000" w:sz="4" w:space="0"/>
              <w:left w:val="single" w:color="000000" w:sz="4" w:space="0"/>
              <w:right w:val="single" w:color="000000" w:sz="4" w:space="0"/>
            </w:tcBorders>
            <w:vAlign w:val="center"/>
          </w:tcPr>
          <w:p w14:paraId="1A82AB7C">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57914A96">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4D7FD34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上道路行驶的机动车是否存在放置检验合格标志的情况</w:t>
            </w:r>
          </w:p>
        </w:tc>
      </w:tr>
      <w:tr w14:paraId="1C48026D">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1EF1EF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F3DF36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458A68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B71086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CE4362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是否存在驾驶拆除或者损坏消声器、加装排气管等擅自改装的机动车的情况</w:t>
            </w:r>
          </w:p>
        </w:tc>
      </w:tr>
      <w:tr w14:paraId="469EB41E">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8C4F26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52D9D8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B7C3B3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54238F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8966A8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是否存在悬挂非法定号牌或者标志牌的情况</w:t>
            </w:r>
          </w:p>
        </w:tc>
      </w:tr>
      <w:tr w14:paraId="2FD3526A">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E62383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3D8756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1BCE88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005A7B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1480FB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是否存在出售已达到报废标准的机动车的情况</w:t>
            </w:r>
          </w:p>
        </w:tc>
      </w:tr>
      <w:tr w14:paraId="018C483F">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A8DF8B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5F272B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667C8A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1B00EC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82BFE9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是否存在生产拼装机动车的情况</w:t>
            </w:r>
          </w:p>
        </w:tc>
      </w:tr>
      <w:tr w14:paraId="02E68913">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542D51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A64A0F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3F6FD1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01C21C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5F4CAA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是否存在生产擅自改装的机动车的情况</w:t>
            </w:r>
          </w:p>
        </w:tc>
      </w:tr>
      <w:tr w14:paraId="42D25FFA">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4B200A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2D7B63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DD237A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1E2359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066B05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是否存在销售拼装机动车的情况</w:t>
            </w:r>
          </w:p>
        </w:tc>
      </w:tr>
      <w:tr w14:paraId="6ADD65EB">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89B74E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3E04AD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845F41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3DB230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B18F67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是否存在销售擅自改装的机动车的情况</w:t>
            </w:r>
          </w:p>
        </w:tc>
      </w:tr>
      <w:tr w14:paraId="6A91EC21">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68D854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2F66E8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F9F4E7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80FC96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964A86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机动车所有人或者使用人逾期后是否存在重新检测合格，驾驶机动车上道路行驶的情况</w:t>
            </w:r>
          </w:p>
        </w:tc>
      </w:tr>
      <w:tr w14:paraId="643313A2">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A1B9BB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195769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23A84B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1ECC72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9FDF82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是否存在非下肢残疾的人驾驶残疾人机动轮椅车的情况</w:t>
            </w:r>
          </w:p>
        </w:tc>
      </w:tr>
      <w:tr w14:paraId="44685E56">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9B8905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DCBB42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D2076E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66EF86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EEC33B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自行车是否存在加装动力装置的情况</w:t>
            </w:r>
          </w:p>
        </w:tc>
      </w:tr>
      <w:tr w14:paraId="4BF6A215">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C2512A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1AD412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7CF93D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026CE7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C7DD7E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三轮车是否存在加装动力装置的情况</w:t>
            </w:r>
          </w:p>
        </w:tc>
      </w:tr>
      <w:tr w14:paraId="3558DE9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1109FA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92D8DD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B28396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01997C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B618E0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是否存在满12周岁驾驶自行车、三轮车的情况</w:t>
            </w:r>
          </w:p>
        </w:tc>
      </w:tr>
      <w:tr w14:paraId="081C70AF">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D6366A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EE76F4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849B7F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220200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E9A678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是否存在满16周岁驾驶电动自行车、畜力车的情况</w:t>
            </w:r>
          </w:p>
        </w:tc>
      </w:tr>
      <w:tr w14:paraId="2AF66BB2">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6EA381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13138C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BD9B7E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FA4EFF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831E38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驾驶的非机动车是否保持制动器、车铃和夜间反光装置完好</w:t>
            </w:r>
          </w:p>
        </w:tc>
      </w:tr>
      <w:tr w14:paraId="44078A0C">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3FF22B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5E876E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12A545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392187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A091A9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驾驶人力三轮车是否悬挂号牌</w:t>
            </w:r>
          </w:p>
        </w:tc>
      </w:tr>
      <w:tr w14:paraId="49CEF680">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084180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F201BC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3EA0D7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199C54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BE7F6F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驾驶电动自行车是否悬挂号牌</w:t>
            </w:r>
          </w:p>
        </w:tc>
      </w:tr>
      <w:tr w14:paraId="077A28BB">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7DBD2C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E1DED6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0093AE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DF61D6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A18D59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驾驶残疾人机动轮椅车是否悬挂号牌</w:t>
            </w:r>
          </w:p>
        </w:tc>
      </w:tr>
      <w:tr w14:paraId="6223C526">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7DE4F0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DA564B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94D470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826869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B6FC0D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是否存在使用伪造、变造非机动车号牌的情况</w:t>
            </w:r>
          </w:p>
        </w:tc>
      </w:tr>
      <w:tr w14:paraId="35FFB02F">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bottom w:val="single" w:color="000000" w:sz="4" w:space="0"/>
              <w:right w:val="single" w:color="000000" w:sz="4" w:space="0"/>
            </w:tcBorders>
            <w:vAlign w:val="center"/>
          </w:tcPr>
          <w:p w14:paraId="32AD531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7FBA5FD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4A3937A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67939EA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10EAB4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是否存在使用伪造、变造非机动车行驶证的情况</w:t>
            </w:r>
          </w:p>
        </w:tc>
      </w:tr>
      <w:tr w14:paraId="5965C8CB">
        <w:tblPrEx>
          <w:tblCellMar>
            <w:top w:w="15" w:type="dxa"/>
            <w:left w:w="15" w:type="dxa"/>
            <w:bottom w:w="15" w:type="dxa"/>
            <w:right w:w="15" w:type="dxa"/>
          </w:tblCellMar>
        </w:tblPrEx>
        <w:trPr>
          <w:trHeight w:val="369" w:hRule="atLeast"/>
          <w:jc w:val="center"/>
        </w:trPr>
        <w:tc>
          <w:tcPr>
            <w:tcW w:w="463" w:type="dxa"/>
            <w:vMerge w:val="restart"/>
            <w:tcBorders>
              <w:top w:val="single" w:color="000000" w:sz="4" w:space="0"/>
              <w:left w:val="single" w:color="000000" w:sz="4" w:space="0"/>
              <w:right w:val="single" w:color="000000" w:sz="4" w:space="0"/>
            </w:tcBorders>
            <w:vAlign w:val="center"/>
          </w:tcPr>
          <w:p w14:paraId="59D6F2E6">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14</w:t>
            </w:r>
          </w:p>
        </w:tc>
        <w:tc>
          <w:tcPr>
            <w:tcW w:w="826" w:type="dxa"/>
            <w:vMerge w:val="restart"/>
            <w:tcBorders>
              <w:top w:val="single" w:color="000000" w:sz="4" w:space="0"/>
              <w:left w:val="single" w:color="000000" w:sz="4" w:space="0"/>
              <w:right w:val="single" w:color="000000" w:sz="4" w:space="0"/>
            </w:tcBorders>
            <w:vAlign w:val="center"/>
          </w:tcPr>
          <w:p w14:paraId="79B9D83E">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17021FC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对车辆登记许可规定执行情况的行政检查</w:t>
            </w:r>
          </w:p>
        </w:tc>
        <w:tc>
          <w:tcPr>
            <w:tcW w:w="1843" w:type="dxa"/>
            <w:vMerge w:val="restart"/>
            <w:tcBorders>
              <w:top w:val="single" w:color="000000" w:sz="4" w:space="0"/>
              <w:left w:val="single" w:color="000000" w:sz="4" w:space="0"/>
              <w:right w:val="single" w:color="000000" w:sz="4" w:space="0"/>
            </w:tcBorders>
            <w:vAlign w:val="center"/>
          </w:tcPr>
          <w:p w14:paraId="742E865F">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74B270A8">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3DD28D4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是否存在使用其他非机动车号牌的情况</w:t>
            </w:r>
          </w:p>
        </w:tc>
      </w:tr>
      <w:tr w14:paraId="39191AE3">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A507F5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48C616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3907DC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EC2C2E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114261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是否存在使用其他非机动车行驶证的情况</w:t>
            </w:r>
          </w:p>
        </w:tc>
      </w:tr>
      <w:tr w14:paraId="3ABFA01D">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9D020B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38CF63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E54B89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234213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0759DE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是否存在擅自改变电动自行车结构、主要技术参数和性能的情况</w:t>
            </w:r>
          </w:p>
        </w:tc>
      </w:tr>
      <w:tr w14:paraId="507A2E4D">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F68BFB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80D498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863EE9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F75A70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1DFFCD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是否存在擅自改变残疾人机动轮椅车结构、主要技术参数和性能的情况</w:t>
            </w:r>
          </w:p>
        </w:tc>
      </w:tr>
      <w:tr w14:paraId="6B9C4201">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98DD49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DBB6C9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40F931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C4C649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47D3D2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是否存在伪造、变造或者买卖电动自行车行驶证、号牌的情况</w:t>
            </w:r>
          </w:p>
        </w:tc>
      </w:tr>
      <w:tr w14:paraId="0FAED4A3">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ED0668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D3F3D9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D80CCA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2EA19A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53D32E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是否存在驾驶无行驶证、号牌的电动自行车上道路行驶的情况</w:t>
            </w:r>
          </w:p>
        </w:tc>
      </w:tr>
      <w:tr w14:paraId="22D59B6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20111A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861D25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58358B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32F35F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814964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是否存在驾驶伪造、变造、冒用行驶证、号牌的电动自行车上道路行驶的情况</w:t>
            </w:r>
          </w:p>
        </w:tc>
      </w:tr>
      <w:tr w14:paraId="7624C8D6">
        <w:tblPrEx>
          <w:tblCellMar>
            <w:top w:w="15" w:type="dxa"/>
            <w:left w:w="15" w:type="dxa"/>
            <w:bottom w:w="15" w:type="dxa"/>
            <w:right w:w="15" w:type="dxa"/>
          </w:tblCellMar>
        </w:tblPrEx>
        <w:trPr>
          <w:trHeight w:val="652" w:hRule="atLeast"/>
          <w:jc w:val="center"/>
        </w:trPr>
        <w:tc>
          <w:tcPr>
            <w:tcW w:w="463" w:type="dxa"/>
            <w:vMerge w:val="continue"/>
            <w:tcBorders>
              <w:left w:val="single" w:color="000000" w:sz="4" w:space="0"/>
              <w:right w:val="single" w:color="000000" w:sz="4" w:space="0"/>
            </w:tcBorders>
            <w:vAlign w:val="center"/>
          </w:tcPr>
          <w:p w14:paraId="08B9CF7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1A18BF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834FD5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5EFC40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E783E6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电动自行车销售者、维修者是否存在拆除或者改变已登记电动自行车限速装置，导致电动自行车最高时速超过强制性国家标准的情况</w:t>
            </w:r>
          </w:p>
        </w:tc>
      </w:tr>
      <w:tr w14:paraId="469A8D52">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973062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2F3CAD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374333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F95097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D29C1F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电动自行车销售者、维修者是否存在改装、拼装、加装已登记电动自行车的情况</w:t>
            </w:r>
          </w:p>
        </w:tc>
      </w:tr>
      <w:tr w14:paraId="6FDA8F68">
        <w:tblPrEx>
          <w:tblCellMar>
            <w:top w:w="15" w:type="dxa"/>
            <w:left w:w="15" w:type="dxa"/>
            <w:bottom w:w="15" w:type="dxa"/>
            <w:right w:w="15" w:type="dxa"/>
          </w:tblCellMar>
        </w:tblPrEx>
        <w:trPr>
          <w:trHeight w:val="652" w:hRule="atLeast"/>
          <w:jc w:val="center"/>
        </w:trPr>
        <w:tc>
          <w:tcPr>
            <w:tcW w:w="463" w:type="dxa"/>
            <w:vMerge w:val="continue"/>
            <w:tcBorders>
              <w:left w:val="single" w:color="000000" w:sz="4" w:space="0"/>
              <w:right w:val="single" w:color="000000" w:sz="4" w:space="0"/>
            </w:tcBorders>
            <w:vAlign w:val="center"/>
          </w:tcPr>
          <w:p w14:paraId="41339C8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69677B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479FC4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257CBC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38C4E1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是否存在驾驶拆除或者改变限速装置导致最高时速超过强制性国家标准的电动自行车上道路行驶的情况</w:t>
            </w:r>
          </w:p>
        </w:tc>
      </w:tr>
      <w:tr w14:paraId="2AED2E0E">
        <w:tblPrEx>
          <w:tblCellMar>
            <w:top w:w="15" w:type="dxa"/>
            <w:left w:w="15" w:type="dxa"/>
            <w:bottom w:w="15" w:type="dxa"/>
            <w:right w:w="15" w:type="dxa"/>
          </w:tblCellMar>
        </w:tblPrEx>
        <w:trPr>
          <w:trHeight w:val="652" w:hRule="atLeast"/>
          <w:jc w:val="center"/>
        </w:trPr>
        <w:tc>
          <w:tcPr>
            <w:tcW w:w="463" w:type="dxa"/>
            <w:vMerge w:val="continue"/>
            <w:tcBorders>
              <w:left w:val="single" w:color="000000" w:sz="4" w:space="0"/>
              <w:right w:val="single" w:color="000000" w:sz="4" w:space="0"/>
            </w:tcBorders>
            <w:vAlign w:val="center"/>
          </w:tcPr>
          <w:p w14:paraId="2C0EB21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FAB382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BF0EA3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12CFA8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E43BD8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是否存在驾驶使用期超过七年或2023年1月1日（设区市人大常</w:t>
            </w:r>
            <w:r>
              <w:rPr>
                <w:rFonts w:hint="eastAsia" w:ascii="Times New Roman" w:hAnsi="Times New Roman" w:eastAsia="方正书宋_GBK"/>
                <w:kern w:val="0"/>
                <w:szCs w:val="21"/>
                <w:lang w:bidi="ar"/>
              </w:rPr>
              <w:t>委</w:t>
            </w:r>
            <w:r>
              <w:rPr>
                <w:rFonts w:ascii="Times New Roman" w:hAnsi="Times New Roman" w:eastAsia="方正书宋_GBK"/>
                <w:kern w:val="0"/>
                <w:szCs w:val="21"/>
                <w:lang w:bidi="ar"/>
              </w:rPr>
              <w:t>会或人民政府规定的期限）以后，驾驶使用期未满七年的备案非标电动自行车上道路行驶的情况</w:t>
            </w:r>
          </w:p>
        </w:tc>
      </w:tr>
      <w:tr w14:paraId="7E93F356">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567FE7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3772BD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8FF2C7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8EA0C4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A5C0AA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是否存在驾驶有其他改装、拼装、加装情形的电动自行车上道路行驶的情况</w:t>
            </w:r>
          </w:p>
        </w:tc>
      </w:tr>
      <w:tr w14:paraId="6912DA2F">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7E7443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0BBED4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013E41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782CAD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B7FAE8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非机动车是否在规定地点停放</w:t>
            </w:r>
          </w:p>
        </w:tc>
      </w:tr>
      <w:tr w14:paraId="4ACE0AC6">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22AE25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DB0591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F6A0E0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54E863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798B11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非机动车停放时是否存在妨碍其他车辆和行人通行的情况</w:t>
            </w:r>
          </w:p>
        </w:tc>
      </w:tr>
      <w:tr w14:paraId="5AFB647C">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B65504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A558B7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581397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3E31E0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1A5CA1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机动车行驶时，乘坐人员是否按规定使用安全带</w:t>
            </w:r>
          </w:p>
        </w:tc>
      </w:tr>
      <w:tr w14:paraId="46405B47">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B0AE8C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9177CE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47F902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3AEA47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4F6B75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乘坐摩托车是否佩戴安全头盔</w:t>
            </w:r>
          </w:p>
        </w:tc>
      </w:tr>
      <w:tr w14:paraId="425F4DE3">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FD116C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9BF386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DF1915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EA9780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D24822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是否存在在道路上学习驾驶非机动车的情况</w:t>
            </w:r>
          </w:p>
        </w:tc>
      </w:tr>
      <w:tr w14:paraId="3C4AF0E9">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bottom w:val="single" w:color="000000" w:sz="4" w:space="0"/>
              <w:right w:val="single" w:color="000000" w:sz="4" w:space="0"/>
            </w:tcBorders>
            <w:vAlign w:val="center"/>
          </w:tcPr>
          <w:p w14:paraId="2F44926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096C091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15C066F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5483698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674729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乘车人是否存在携带易燃、易爆等危险物品的情况</w:t>
            </w:r>
          </w:p>
        </w:tc>
      </w:tr>
      <w:tr w14:paraId="1D627831">
        <w:tblPrEx>
          <w:tblCellMar>
            <w:top w:w="15" w:type="dxa"/>
            <w:left w:w="15" w:type="dxa"/>
            <w:bottom w:w="15" w:type="dxa"/>
            <w:right w:w="15" w:type="dxa"/>
          </w:tblCellMar>
        </w:tblPrEx>
        <w:trPr>
          <w:trHeight w:val="380" w:hRule="atLeast"/>
          <w:jc w:val="center"/>
        </w:trPr>
        <w:tc>
          <w:tcPr>
            <w:tcW w:w="463" w:type="dxa"/>
            <w:vMerge w:val="restart"/>
            <w:tcBorders>
              <w:top w:val="single" w:color="000000" w:sz="4" w:space="0"/>
              <w:left w:val="single" w:color="000000" w:sz="4" w:space="0"/>
              <w:right w:val="single" w:color="000000" w:sz="4" w:space="0"/>
            </w:tcBorders>
            <w:vAlign w:val="center"/>
          </w:tcPr>
          <w:p w14:paraId="3BB35273">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15</w:t>
            </w:r>
          </w:p>
        </w:tc>
        <w:tc>
          <w:tcPr>
            <w:tcW w:w="826" w:type="dxa"/>
            <w:vMerge w:val="restart"/>
            <w:tcBorders>
              <w:top w:val="single" w:color="000000" w:sz="4" w:space="0"/>
              <w:left w:val="single" w:color="000000" w:sz="4" w:space="0"/>
              <w:right w:val="single" w:color="000000" w:sz="4" w:space="0"/>
            </w:tcBorders>
            <w:vAlign w:val="center"/>
          </w:tcPr>
          <w:p w14:paraId="1D406D6C">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384BBF8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对车辆登记许可规定执行情况的行政检查</w:t>
            </w:r>
          </w:p>
        </w:tc>
        <w:tc>
          <w:tcPr>
            <w:tcW w:w="1843" w:type="dxa"/>
            <w:vMerge w:val="restart"/>
            <w:tcBorders>
              <w:top w:val="single" w:color="000000" w:sz="4" w:space="0"/>
              <w:left w:val="single" w:color="000000" w:sz="4" w:space="0"/>
              <w:right w:val="single" w:color="000000" w:sz="4" w:space="0"/>
            </w:tcBorders>
            <w:vAlign w:val="center"/>
          </w:tcPr>
          <w:p w14:paraId="129682C6">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4968B4F7">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0AF1A91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是否存在伪造、变造校车标牌的情况</w:t>
            </w:r>
          </w:p>
        </w:tc>
      </w:tr>
      <w:tr w14:paraId="2DA33227">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343D4F3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5958C6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046CC2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CDD43E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08EDA8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是否存在驾驶拼装的机动车接送学生的情况</w:t>
            </w:r>
          </w:p>
        </w:tc>
      </w:tr>
      <w:tr w14:paraId="10607B81">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4093411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D4B76A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12F586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FD4BE6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75B1F2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是否存在驾驶达到报废标准的机动车接送学生的情况</w:t>
            </w:r>
          </w:p>
        </w:tc>
      </w:tr>
      <w:tr w14:paraId="1C9A89BB">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76EA2F8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F6454B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E53ED1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97E1E6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7B8163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车辆所有人是否存在使用拼装的机动车接送学生的情况</w:t>
            </w:r>
          </w:p>
        </w:tc>
      </w:tr>
      <w:tr w14:paraId="16DF0124">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4CD5DD6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F1B7A3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966750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685443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CCA049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车辆所有人是否存在使用达到报废标准的机动车接送学生的情况</w:t>
            </w:r>
          </w:p>
        </w:tc>
      </w:tr>
      <w:tr w14:paraId="12EDA8C6">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bottom w:val="single" w:color="000000" w:sz="4" w:space="0"/>
              <w:right w:val="single" w:color="000000" w:sz="4" w:space="0"/>
            </w:tcBorders>
            <w:vAlign w:val="center"/>
          </w:tcPr>
          <w:p w14:paraId="7B2455E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7350EA3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6FEBD3F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6D63379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5ABBEC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是否存在在高速公路上试车或学习驾驶机动车的情况</w:t>
            </w:r>
          </w:p>
        </w:tc>
      </w:tr>
      <w:tr w14:paraId="185A66D9">
        <w:tblPrEx>
          <w:tblCellMar>
            <w:top w:w="15" w:type="dxa"/>
            <w:left w:w="15" w:type="dxa"/>
            <w:bottom w:w="15" w:type="dxa"/>
            <w:right w:w="15" w:type="dxa"/>
          </w:tblCellMar>
        </w:tblPrEx>
        <w:trPr>
          <w:trHeight w:val="380" w:hRule="atLeast"/>
          <w:jc w:val="center"/>
        </w:trPr>
        <w:tc>
          <w:tcPr>
            <w:tcW w:w="463" w:type="dxa"/>
            <w:vMerge w:val="restart"/>
            <w:tcBorders>
              <w:top w:val="single" w:color="000000" w:sz="4" w:space="0"/>
              <w:left w:val="single" w:color="000000" w:sz="4" w:space="0"/>
              <w:right w:val="single" w:color="000000" w:sz="4" w:space="0"/>
            </w:tcBorders>
            <w:vAlign w:val="center"/>
          </w:tcPr>
          <w:p w14:paraId="253C851A">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16</w:t>
            </w:r>
          </w:p>
        </w:tc>
        <w:tc>
          <w:tcPr>
            <w:tcW w:w="826" w:type="dxa"/>
            <w:vMerge w:val="restart"/>
            <w:tcBorders>
              <w:top w:val="single" w:color="000000" w:sz="4" w:space="0"/>
              <w:left w:val="single" w:color="000000" w:sz="4" w:space="0"/>
              <w:right w:val="single" w:color="000000" w:sz="4" w:space="0"/>
            </w:tcBorders>
            <w:vAlign w:val="center"/>
          </w:tcPr>
          <w:p w14:paraId="1F1EABE6">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7429D4E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对机动车驾驶人驾驶资格情况的行政检查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385A6761">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51EB7BDA">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14915C4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是否存在未取得驾驶证驾驶机动车的情况</w:t>
            </w:r>
          </w:p>
        </w:tc>
      </w:tr>
      <w:tr w14:paraId="546C5E2E">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75D3898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B13D23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ADD9AD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D1A12F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5259DC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是否存在驾驶证被吊销期间驾驶机动车的情况</w:t>
            </w:r>
          </w:p>
        </w:tc>
      </w:tr>
      <w:tr w14:paraId="63A065C7">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0FBC5F2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340D55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A57147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6F0122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EC8AD9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是否存在把机动车交给未取得机动车驾驶证的人驾驶的情况</w:t>
            </w:r>
          </w:p>
        </w:tc>
      </w:tr>
      <w:tr w14:paraId="083DB236">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6A9F4ED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FAC53E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87B203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CE99A8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19F114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是否存在把机动车交给机动车驾驶证被吊销的人驾驶的情况</w:t>
            </w:r>
          </w:p>
        </w:tc>
      </w:tr>
      <w:tr w14:paraId="6E5E058C">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08A3420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40EB80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9C2560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810DCA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6A91DF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是否存在把机动车交给机动车驾驶证被暂扣的人驾驶的情况</w:t>
            </w:r>
          </w:p>
        </w:tc>
      </w:tr>
      <w:tr w14:paraId="2006D773">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37CCCDD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383EFF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2C0614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9392F5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7591F6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驾驶人在驾驶证超过有效期是否存在仍驾驶机动车的情况</w:t>
            </w:r>
          </w:p>
        </w:tc>
      </w:tr>
      <w:tr w14:paraId="20F1B036">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3DC7583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897712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D87C5B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361484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5FBAAC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驾驶证丢失期间是否存在仍驾驶机动车的情况</w:t>
            </w:r>
          </w:p>
        </w:tc>
      </w:tr>
      <w:tr w14:paraId="46E426ED">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690D26F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B9C534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37D394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A83E3D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44DB60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驾驶证损毁期间是否存在仍驾驶机动车的情况</w:t>
            </w:r>
          </w:p>
        </w:tc>
      </w:tr>
      <w:tr w14:paraId="11C8F8FF">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43B7843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4D1D21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AF1F9C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42580D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DEB18B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驾驶证暂扣期间是否存在仍驾驶机动车的情况</w:t>
            </w:r>
          </w:p>
        </w:tc>
      </w:tr>
      <w:tr w14:paraId="5B255434">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03A5BED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ADB4D9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A60EF2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D5E4FD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75C052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机动车驾驶证被扣留期间是否存在驾驶机动车的情况</w:t>
            </w:r>
          </w:p>
        </w:tc>
      </w:tr>
      <w:tr w14:paraId="07B7A320">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60E2ECA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12D46F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26B10F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437D3B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7713B6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是否存在驾驶与准驾车型不符的机动车的情况</w:t>
            </w:r>
          </w:p>
        </w:tc>
      </w:tr>
      <w:tr w14:paraId="76E355BC">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0A2946B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9C2160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8F3895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B29AA7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28A8F9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是否存在患有妨碍安全驾驶机动车的疾病仍继续驾驶的情况</w:t>
            </w:r>
          </w:p>
        </w:tc>
      </w:tr>
      <w:tr w14:paraId="5123860B">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bottom w:val="single" w:color="000000" w:sz="4" w:space="0"/>
              <w:right w:val="single" w:color="000000" w:sz="4" w:space="0"/>
            </w:tcBorders>
            <w:vAlign w:val="center"/>
          </w:tcPr>
          <w:p w14:paraId="2268BA4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1F406D2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0E15F5C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18FFE82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7721EF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符合暂扣和吊销机动车驾驶证情形，机动车驾驶证被扣留后驾驶人是否存在无正当理由逾期未接受处理的情况</w:t>
            </w:r>
            <w:bookmarkStart w:id="0" w:name="_GoBack"/>
            <w:bookmarkEnd w:id="0"/>
          </w:p>
        </w:tc>
      </w:tr>
      <w:tr w14:paraId="69BE722C">
        <w:tblPrEx>
          <w:tblCellMar>
            <w:top w:w="15" w:type="dxa"/>
            <w:left w:w="15" w:type="dxa"/>
            <w:bottom w:w="15" w:type="dxa"/>
            <w:right w:w="15" w:type="dxa"/>
          </w:tblCellMar>
        </w:tblPrEx>
        <w:trPr>
          <w:trHeight w:val="374" w:hRule="atLeast"/>
          <w:jc w:val="center"/>
        </w:trPr>
        <w:tc>
          <w:tcPr>
            <w:tcW w:w="463" w:type="dxa"/>
            <w:vMerge w:val="restart"/>
            <w:tcBorders>
              <w:top w:val="single" w:color="000000" w:sz="4" w:space="0"/>
              <w:left w:val="single" w:color="000000" w:sz="4" w:space="0"/>
              <w:right w:val="single" w:color="000000" w:sz="4" w:space="0"/>
            </w:tcBorders>
            <w:vAlign w:val="center"/>
          </w:tcPr>
          <w:p w14:paraId="2D267986">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17</w:t>
            </w:r>
          </w:p>
        </w:tc>
        <w:tc>
          <w:tcPr>
            <w:tcW w:w="826" w:type="dxa"/>
            <w:vMerge w:val="restart"/>
            <w:tcBorders>
              <w:top w:val="single" w:color="000000" w:sz="4" w:space="0"/>
              <w:left w:val="single" w:color="000000" w:sz="4" w:space="0"/>
              <w:right w:val="single" w:color="000000" w:sz="4" w:space="0"/>
            </w:tcBorders>
            <w:vAlign w:val="center"/>
          </w:tcPr>
          <w:p w14:paraId="7A9B2992">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3324D2E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对机动车驾驶人驾驶资格情况的行政检查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5E90BBDE">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242DC11B">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17C2B3E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是否存在以欺骗、贿赂等不正当手段取得机动车驾驶证的情况</w:t>
            </w:r>
          </w:p>
        </w:tc>
      </w:tr>
      <w:tr w14:paraId="0F017C85">
        <w:tblPrEx>
          <w:tblCellMar>
            <w:top w:w="15" w:type="dxa"/>
            <w:left w:w="15" w:type="dxa"/>
            <w:bottom w:w="15" w:type="dxa"/>
            <w:right w:w="15" w:type="dxa"/>
          </w:tblCellMar>
        </w:tblPrEx>
        <w:trPr>
          <w:trHeight w:val="374" w:hRule="atLeast"/>
          <w:jc w:val="center"/>
        </w:trPr>
        <w:tc>
          <w:tcPr>
            <w:tcW w:w="463" w:type="dxa"/>
            <w:vMerge w:val="continue"/>
            <w:tcBorders>
              <w:left w:val="single" w:color="000000" w:sz="4" w:space="0"/>
              <w:right w:val="single" w:color="000000" w:sz="4" w:space="0"/>
            </w:tcBorders>
            <w:vAlign w:val="center"/>
          </w:tcPr>
          <w:p w14:paraId="0BC1350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84D47B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00DFDE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91F282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F6088E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12个月内累积记分达到12分是否存在拒不参加学习也不接受考试的情况</w:t>
            </w:r>
          </w:p>
        </w:tc>
      </w:tr>
      <w:tr w14:paraId="0BC353CF">
        <w:tblPrEx>
          <w:tblCellMar>
            <w:top w:w="15" w:type="dxa"/>
            <w:left w:w="15" w:type="dxa"/>
            <w:bottom w:w="15" w:type="dxa"/>
            <w:right w:w="15" w:type="dxa"/>
          </w:tblCellMar>
        </w:tblPrEx>
        <w:trPr>
          <w:trHeight w:val="374" w:hRule="atLeast"/>
          <w:jc w:val="center"/>
        </w:trPr>
        <w:tc>
          <w:tcPr>
            <w:tcW w:w="463" w:type="dxa"/>
            <w:vMerge w:val="continue"/>
            <w:tcBorders>
              <w:left w:val="single" w:color="000000" w:sz="4" w:space="0"/>
              <w:right w:val="single" w:color="000000" w:sz="4" w:space="0"/>
            </w:tcBorders>
            <w:vAlign w:val="center"/>
          </w:tcPr>
          <w:p w14:paraId="2B357F9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2D2928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737828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30B4D3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0FE74D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是否存在在一个记分周期内累积记分达到十二分的情况</w:t>
            </w:r>
          </w:p>
        </w:tc>
      </w:tr>
      <w:tr w14:paraId="071DAAF3">
        <w:tblPrEx>
          <w:tblCellMar>
            <w:top w:w="15" w:type="dxa"/>
            <w:left w:w="15" w:type="dxa"/>
            <w:bottom w:w="15" w:type="dxa"/>
            <w:right w:w="15" w:type="dxa"/>
          </w:tblCellMar>
        </w:tblPrEx>
        <w:trPr>
          <w:trHeight w:val="374" w:hRule="atLeast"/>
          <w:jc w:val="center"/>
        </w:trPr>
        <w:tc>
          <w:tcPr>
            <w:tcW w:w="463" w:type="dxa"/>
            <w:vMerge w:val="continue"/>
            <w:tcBorders>
              <w:left w:val="single" w:color="000000" w:sz="4" w:space="0"/>
              <w:right w:val="single" w:color="000000" w:sz="4" w:space="0"/>
            </w:tcBorders>
            <w:vAlign w:val="center"/>
          </w:tcPr>
          <w:p w14:paraId="241E3F4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6C756E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D65798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A46547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86AEC2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是否存在以隐瞒、欺骗手段补领机动车驾驶证的情况</w:t>
            </w:r>
          </w:p>
        </w:tc>
      </w:tr>
      <w:tr w14:paraId="50DEC47C">
        <w:tblPrEx>
          <w:tblCellMar>
            <w:top w:w="15" w:type="dxa"/>
            <w:left w:w="15" w:type="dxa"/>
            <w:bottom w:w="15" w:type="dxa"/>
            <w:right w:w="15" w:type="dxa"/>
          </w:tblCellMar>
        </w:tblPrEx>
        <w:trPr>
          <w:trHeight w:val="374" w:hRule="atLeast"/>
          <w:jc w:val="center"/>
        </w:trPr>
        <w:tc>
          <w:tcPr>
            <w:tcW w:w="463" w:type="dxa"/>
            <w:vMerge w:val="continue"/>
            <w:tcBorders>
              <w:left w:val="single" w:color="000000" w:sz="4" w:space="0"/>
              <w:right w:val="single" w:color="000000" w:sz="4" w:space="0"/>
            </w:tcBorders>
            <w:vAlign w:val="center"/>
          </w:tcPr>
          <w:p w14:paraId="14A5D87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E6623B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C92FF7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D3642D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78CF67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是否存在使用伪造、变造的机动车驾驶证的情况</w:t>
            </w:r>
          </w:p>
        </w:tc>
      </w:tr>
      <w:tr w14:paraId="06830C15">
        <w:tblPrEx>
          <w:tblCellMar>
            <w:top w:w="15" w:type="dxa"/>
            <w:left w:w="15" w:type="dxa"/>
            <w:bottom w:w="15" w:type="dxa"/>
            <w:right w:w="15" w:type="dxa"/>
          </w:tblCellMar>
        </w:tblPrEx>
        <w:trPr>
          <w:trHeight w:val="374" w:hRule="atLeast"/>
          <w:jc w:val="center"/>
        </w:trPr>
        <w:tc>
          <w:tcPr>
            <w:tcW w:w="463" w:type="dxa"/>
            <w:vMerge w:val="continue"/>
            <w:tcBorders>
              <w:left w:val="single" w:color="000000" w:sz="4" w:space="0"/>
              <w:right w:val="single" w:color="000000" w:sz="4" w:space="0"/>
            </w:tcBorders>
            <w:vAlign w:val="center"/>
          </w:tcPr>
          <w:p w14:paraId="2E51736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614FB2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A380D6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D5ECE2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507B90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补换领机动车驾驶证后，是否存在继续使用原机动车驾驶证的情况</w:t>
            </w:r>
          </w:p>
        </w:tc>
      </w:tr>
      <w:tr w14:paraId="763902C4">
        <w:tblPrEx>
          <w:tblCellMar>
            <w:top w:w="15" w:type="dxa"/>
            <w:left w:w="15" w:type="dxa"/>
            <w:bottom w:w="15" w:type="dxa"/>
            <w:right w:w="15" w:type="dxa"/>
          </w:tblCellMar>
        </w:tblPrEx>
        <w:trPr>
          <w:trHeight w:val="374" w:hRule="atLeast"/>
          <w:jc w:val="center"/>
        </w:trPr>
        <w:tc>
          <w:tcPr>
            <w:tcW w:w="463" w:type="dxa"/>
            <w:vMerge w:val="continue"/>
            <w:tcBorders>
              <w:left w:val="single" w:color="000000" w:sz="4" w:space="0"/>
              <w:right w:val="single" w:color="000000" w:sz="4" w:space="0"/>
            </w:tcBorders>
            <w:vAlign w:val="center"/>
          </w:tcPr>
          <w:p w14:paraId="0315B4A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7E9ECC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9945D8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9DC0C0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159CAC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是否存在饮酒或者醉酒驾驶机动车发生重大交通事故，构成犯罪的情况</w:t>
            </w:r>
          </w:p>
        </w:tc>
      </w:tr>
      <w:tr w14:paraId="6385A0CF">
        <w:tblPrEx>
          <w:tblCellMar>
            <w:top w:w="15" w:type="dxa"/>
            <w:left w:w="15" w:type="dxa"/>
            <w:bottom w:w="15" w:type="dxa"/>
            <w:right w:w="15" w:type="dxa"/>
          </w:tblCellMar>
        </w:tblPrEx>
        <w:trPr>
          <w:trHeight w:val="709" w:hRule="atLeast"/>
          <w:jc w:val="center"/>
        </w:trPr>
        <w:tc>
          <w:tcPr>
            <w:tcW w:w="463" w:type="dxa"/>
            <w:vMerge w:val="continue"/>
            <w:tcBorders>
              <w:left w:val="single" w:color="000000" w:sz="4" w:space="0"/>
              <w:right w:val="single" w:color="000000" w:sz="4" w:space="0"/>
            </w:tcBorders>
            <w:vAlign w:val="center"/>
          </w:tcPr>
          <w:p w14:paraId="28BE140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699170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A08B31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F5D503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2413D9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持有大型客车、重型牵引挂车、城市公交车、中型客车、大型货车驾驶证的驾驶人，是否存在未按照规定申报变更信息的情况</w:t>
            </w:r>
          </w:p>
        </w:tc>
      </w:tr>
      <w:tr w14:paraId="70B1BBA7">
        <w:tblPrEx>
          <w:tblCellMar>
            <w:top w:w="15" w:type="dxa"/>
            <w:left w:w="15" w:type="dxa"/>
            <w:bottom w:w="15" w:type="dxa"/>
            <w:right w:w="15" w:type="dxa"/>
          </w:tblCellMar>
        </w:tblPrEx>
        <w:trPr>
          <w:trHeight w:val="374" w:hRule="atLeast"/>
          <w:jc w:val="center"/>
        </w:trPr>
        <w:tc>
          <w:tcPr>
            <w:tcW w:w="463" w:type="dxa"/>
            <w:vMerge w:val="continue"/>
            <w:tcBorders>
              <w:left w:val="single" w:color="000000" w:sz="4" w:space="0"/>
              <w:right w:val="single" w:color="000000" w:sz="4" w:space="0"/>
            </w:tcBorders>
            <w:vAlign w:val="center"/>
          </w:tcPr>
          <w:p w14:paraId="5BAA23D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BA43F5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28B824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595411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7D868C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机动车驾驶人身体条件发生变化不适合驾驶机动车，是否存在仍驾驶机动车的情况</w:t>
            </w:r>
          </w:p>
        </w:tc>
      </w:tr>
      <w:tr w14:paraId="0DE94C22">
        <w:tblPrEx>
          <w:tblCellMar>
            <w:top w:w="15" w:type="dxa"/>
            <w:left w:w="15" w:type="dxa"/>
            <w:bottom w:w="15" w:type="dxa"/>
            <w:right w:w="15" w:type="dxa"/>
          </w:tblCellMar>
        </w:tblPrEx>
        <w:trPr>
          <w:trHeight w:val="374" w:hRule="atLeast"/>
          <w:jc w:val="center"/>
        </w:trPr>
        <w:tc>
          <w:tcPr>
            <w:tcW w:w="463" w:type="dxa"/>
            <w:vMerge w:val="continue"/>
            <w:tcBorders>
              <w:left w:val="single" w:color="000000" w:sz="4" w:space="0"/>
              <w:right w:val="single" w:color="000000" w:sz="4" w:space="0"/>
            </w:tcBorders>
            <w:vAlign w:val="center"/>
          </w:tcPr>
          <w:p w14:paraId="51B6609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FA1D50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F35812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52CCD5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18086F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是否存在逾期不参加审验的情况</w:t>
            </w:r>
          </w:p>
        </w:tc>
      </w:tr>
      <w:tr w14:paraId="5A9430E9">
        <w:tblPrEx>
          <w:tblCellMar>
            <w:top w:w="15" w:type="dxa"/>
            <w:left w:w="15" w:type="dxa"/>
            <w:bottom w:w="15" w:type="dxa"/>
            <w:right w:w="15" w:type="dxa"/>
          </w:tblCellMar>
        </w:tblPrEx>
        <w:trPr>
          <w:trHeight w:val="374" w:hRule="atLeast"/>
          <w:jc w:val="center"/>
        </w:trPr>
        <w:tc>
          <w:tcPr>
            <w:tcW w:w="463" w:type="dxa"/>
            <w:vMerge w:val="continue"/>
            <w:tcBorders>
              <w:left w:val="single" w:color="000000" w:sz="4" w:space="0"/>
              <w:right w:val="single" w:color="000000" w:sz="4" w:space="0"/>
            </w:tcBorders>
            <w:vAlign w:val="center"/>
          </w:tcPr>
          <w:p w14:paraId="50A8399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306C4E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D76E3C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CAC456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5B4D15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是否存在未随车携带驾驶证的情况</w:t>
            </w:r>
          </w:p>
        </w:tc>
      </w:tr>
      <w:tr w14:paraId="4FCDB1B4">
        <w:tblPrEx>
          <w:tblCellMar>
            <w:top w:w="15" w:type="dxa"/>
            <w:left w:w="15" w:type="dxa"/>
            <w:bottom w:w="15" w:type="dxa"/>
            <w:right w:w="15" w:type="dxa"/>
          </w:tblCellMar>
        </w:tblPrEx>
        <w:trPr>
          <w:trHeight w:val="374" w:hRule="atLeast"/>
          <w:jc w:val="center"/>
        </w:trPr>
        <w:tc>
          <w:tcPr>
            <w:tcW w:w="463" w:type="dxa"/>
            <w:vMerge w:val="continue"/>
            <w:tcBorders>
              <w:left w:val="single" w:color="000000" w:sz="4" w:space="0"/>
              <w:right w:val="single" w:color="000000" w:sz="4" w:space="0"/>
            </w:tcBorders>
            <w:vAlign w:val="center"/>
          </w:tcPr>
          <w:p w14:paraId="3D40730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1A6EEF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4AAE12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06C2DC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4CD7F9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驾驶证公告停止使用期间是否存在仍驾驶机动车的情况</w:t>
            </w:r>
          </w:p>
        </w:tc>
      </w:tr>
      <w:tr w14:paraId="78EE0C51">
        <w:tblPrEx>
          <w:tblCellMar>
            <w:top w:w="15" w:type="dxa"/>
            <w:left w:w="15" w:type="dxa"/>
            <w:bottom w:w="15" w:type="dxa"/>
            <w:right w:w="15" w:type="dxa"/>
          </w:tblCellMar>
        </w:tblPrEx>
        <w:trPr>
          <w:trHeight w:val="374" w:hRule="atLeast"/>
          <w:jc w:val="center"/>
        </w:trPr>
        <w:tc>
          <w:tcPr>
            <w:tcW w:w="463" w:type="dxa"/>
            <w:vMerge w:val="continue"/>
            <w:tcBorders>
              <w:left w:val="single" w:color="000000" w:sz="4" w:space="0"/>
              <w:right w:val="single" w:color="000000" w:sz="4" w:space="0"/>
            </w:tcBorders>
            <w:vAlign w:val="center"/>
          </w:tcPr>
          <w:p w14:paraId="3251116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3316BA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DAA7F9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836F2D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E44665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是否存在持境外机动车驾驶证驾驶机动车的情况</w:t>
            </w:r>
          </w:p>
        </w:tc>
      </w:tr>
      <w:tr w14:paraId="2C6F69A0">
        <w:tblPrEx>
          <w:tblCellMar>
            <w:top w:w="15" w:type="dxa"/>
            <w:left w:w="15" w:type="dxa"/>
            <w:bottom w:w="15" w:type="dxa"/>
            <w:right w:w="15" w:type="dxa"/>
          </w:tblCellMar>
        </w:tblPrEx>
        <w:trPr>
          <w:trHeight w:val="374" w:hRule="atLeast"/>
          <w:jc w:val="center"/>
        </w:trPr>
        <w:tc>
          <w:tcPr>
            <w:tcW w:w="463" w:type="dxa"/>
            <w:vMerge w:val="continue"/>
            <w:tcBorders>
              <w:left w:val="single" w:color="000000" w:sz="4" w:space="0"/>
              <w:right w:val="single" w:color="000000" w:sz="4" w:space="0"/>
            </w:tcBorders>
            <w:vAlign w:val="center"/>
          </w:tcPr>
          <w:p w14:paraId="1B0595E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6FFC36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5BFFEC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571DA6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972F4D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违法记分达到12分是否存在仍驾驶机动车的情况</w:t>
            </w:r>
          </w:p>
        </w:tc>
      </w:tr>
      <w:tr w14:paraId="461C3350">
        <w:tblPrEx>
          <w:tblCellMar>
            <w:top w:w="15" w:type="dxa"/>
            <w:left w:w="15" w:type="dxa"/>
            <w:bottom w:w="15" w:type="dxa"/>
            <w:right w:w="15" w:type="dxa"/>
          </w:tblCellMar>
        </w:tblPrEx>
        <w:trPr>
          <w:trHeight w:val="374" w:hRule="atLeast"/>
          <w:jc w:val="center"/>
        </w:trPr>
        <w:tc>
          <w:tcPr>
            <w:tcW w:w="463" w:type="dxa"/>
            <w:vMerge w:val="continue"/>
            <w:tcBorders>
              <w:left w:val="single" w:color="000000" w:sz="4" w:space="0"/>
              <w:bottom w:val="single" w:color="000000" w:sz="4" w:space="0"/>
              <w:right w:val="single" w:color="000000" w:sz="4" w:space="0"/>
            </w:tcBorders>
            <w:vAlign w:val="center"/>
          </w:tcPr>
          <w:p w14:paraId="4AD1570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16ECE08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4E8F324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2AFD794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E2CC50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驾驶人是否取得校车驾驶资格驾驶校车</w:t>
            </w:r>
          </w:p>
        </w:tc>
      </w:tr>
      <w:tr w14:paraId="05566BFD">
        <w:tblPrEx>
          <w:tblCellMar>
            <w:top w:w="15" w:type="dxa"/>
            <w:left w:w="15" w:type="dxa"/>
            <w:bottom w:w="15" w:type="dxa"/>
            <w:right w:w="15" w:type="dxa"/>
          </w:tblCellMar>
        </w:tblPrEx>
        <w:trPr>
          <w:trHeight w:val="374" w:hRule="atLeast"/>
          <w:jc w:val="center"/>
        </w:trPr>
        <w:tc>
          <w:tcPr>
            <w:tcW w:w="463" w:type="dxa"/>
            <w:vMerge w:val="restart"/>
            <w:tcBorders>
              <w:top w:val="single" w:color="000000" w:sz="4" w:space="0"/>
              <w:left w:val="single" w:color="000000" w:sz="4" w:space="0"/>
              <w:right w:val="single" w:color="000000" w:sz="4" w:space="0"/>
            </w:tcBorders>
            <w:vAlign w:val="center"/>
          </w:tcPr>
          <w:p w14:paraId="77CD4A93">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18</w:t>
            </w:r>
          </w:p>
        </w:tc>
        <w:tc>
          <w:tcPr>
            <w:tcW w:w="826" w:type="dxa"/>
            <w:vMerge w:val="restart"/>
            <w:tcBorders>
              <w:top w:val="single" w:color="000000" w:sz="4" w:space="0"/>
              <w:left w:val="single" w:color="000000" w:sz="4" w:space="0"/>
              <w:right w:val="single" w:color="000000" w:sz="4" w:space="0"/>
            </w:tcBorders>
            <w:vAlign w:val="center"/>
          </w:tcPr>
          <w:p w14:paraId="270702CA">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079DC46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对交通参与者遵守通行秩序情况的行政检查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06F83DFF">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35B92CB3">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5CA6E16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机动车载运超限物品行经铁路道口时是否按指定的道口、时间通过</w:t>
            </w:r>
          </w:p>
        </w:tc>
      </w:tr>
      <w:tr w14:paraId="1D5BEE43">
        <w:tblPrEx>
          <w:tblCellMar>
            <w:top w:w="15" w:type="dxa"/>
            <w:left w:w="15" w:type="dxa"/>
            <w:bottom w:w="15" w:type="dxa"/>
            <w:right w:w="15" w:type="dxa"/>
          </w:tblCellMar>
        </w:tblPrEx>
        <w:trPr>
          <w:trHeight w:val="374" w:hRule="atLeast"/>
          <w:jc w:val="center"/>
        </w:trPr>
        <w:tc>
          <w:tcPr>
            <w:tcW w:w="463" w:type="dxa"/>
            <w:vMerge w:val="continue"/>
            <w:tcBorders>
              <w:left w:val="single" w:color="000000" w:sz="4" w:space="0"/>
              <w:right w:val="single" w:color="000000" w:sz="4" w:space="0"/>
            </w:tcBorders>
            <w:vAlign w:val="center"/>
          </w:tcPr>
          <w:p w14:paraId="790D482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27C01F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626CBD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EA5AA3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60399C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机动车载运超限物品行经铁路道口时是否按指定的时间通过</w:t>
            </w:r>
          </w:p>
        </w:tc>
      </w:tr>
      <w:tr w14:paraId="547741CF">
        <w:tblPrEx>
          <w:tblCellMar>
            <w:top w:w="15" w:type="dxa"/>
            <w:left w:w="15" w:type="dxa"/>
            <w:bottom w:w="15" w:type="dxa"/>
            <w:right w:w="15" w:type="dxa"/>
          </w:tblCellMar>
        </w:tblPrEx>
        <w:trPr>
          <w:trHeight w:val="374" w:hRule="atLeast"/>
          <w:jc w:val="center"/>
        </w:trPr>
        <w:tc>
          <w:tcPr>
            <w:tcW w:w="463" w:type="dxa"/>
            <w:vMerge w:val="continue"/>
            <w:tcBorders>
              <w:left w:val="single" w:color="000000" w:sz="4" w:space="0"/>
              <w:right w:val="single" w:color="000000" w:sz="4" w:space="0"/>
            </w:tcBorders>
            <w:vAlign w:val="center"/>
          </w:tcPr>
          <w:p w14:paraId="297132C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339746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7AC8A3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F883BF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75A9A4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拖拉机是否存在驶入大中城市中心城区内道路的情况</w:t>
            </w:r>
          </w:p>
        </w:tc>
      </w:tr>
      <w:tr w14:paraId="71033FD8">
        <w:tblPrEx>
          <w:tblCellMar>
            <w:top w:w="15" w:type="dxa"/>
            <w:left w:w="15" w:type="dxa"/>
            <w:bottom w:w="15" w:type="dxa"/>
            <w:right w:w="15" w:type="dxa"/>
          </w:tblCellMar>
        </w:tblPrEx>
        <w:trPr>
          <w:trHeight w:val="374" w:hRule="atLeast"/>
          <w:jc w:val="center"/>
        </w:trPr>
        <w:tc>
          <w:tcPr>
            <w:tcW w:w="463" w:type="dxa"/>
            <w:vMerge w:val="continue"/>
            <w:tcBorders>
              <w:left w:val="single" w:color="000000" w:sz="4" w:space="0"/>
              <w:bottom w:val="single" w:color="000000" w:sz="4" w:space="0"/>
              <w:right w:val="single" w:color="000000" w:sz="4" w:space="0"/>
            </w:tcBorders>
            <w:vAlign w:val="center"/>
          </w:tcPr>
          <w:p w14:paraId="2D59C43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25A8320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1B13849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5DA4CE2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AA6D39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拖拉机是否存在驶入其它禁止通行道路的情况</w:t>
            </w:r>
          </w:p>
        </w:tc>
      </w:tr>
      <w:tr w14:paraId="301C99F8">
        <w:tblPrEx>
          <w:tblCellMar>
            <w:top w:w="15" w:type="dxa"/>
            <w:left w:w="15" w:type="dxa"/>
            <w:bottom w:w="15" w:type="dxa"/>
            <w:right w:w="15" w:type="dxa"/>
          </w:tblCellMar>
        </w:tblPrEx>
        <w:trPr>
          <w:trHeight w:val="369" w:hRule="atLeast"/>
          <w:jc w:val="center"/>
        </w:trPr>
        <w:tc>
          <w:tcPr>
            <w:tcW w:w="463" w:type="dxa"/>
            <w:vMerge w:val="restart"/>
            <w:tcBorders>
              <w:top w:val="single" w:color="000000" w:sz="4" w:space="0"/>
              <w:left w:val="single" w:color="000000" w:sz="4" w:space="0"/>
              <w:right w:val="single" w:color="000000" w:sz="4" w:space="0"/>
            </w:tcBorders>
            <w:vAlign w:val="center"/>
          </w:tcPr>
          <w:p w14:paraId="4D4E935B">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19</w:t>
            </w:r>
          </w:p>
        </w:tc>
        <w:tc>
          <w:tcPr>
            <w:tcW w:w="826" w:type="dxa"/>
            <w:vMerge w:val="restart"/>
            <w:tcBorders>
              <w:top w:val="single" w:color="000000" w:sz="4" w:space="0"/>
              <w:left w:val="single" w:color="000000" w:sz="4" w:space="0"/>
              <w:right w:val="single" w:color="000000" w:sz="4" w:space="0"/>
            </w:tcBorders>
            <w:vAlign w:val="center"/>
          </w:tcPr>
          <w:p w14:paraId="43BCD24D">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35912DE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对交通参与者遵守通行秩序情况的行政检查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620C5412">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75123E6A">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18277EF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驾驶机动车运载超限的不可解体的物品，是否按指定的时间、路线、速度行驶</w:t>
            </w:r>
          </w:p>
        </w:tc>
      </w:tr>
      <w:tr w14:paraId="18092707">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0E55A3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DAAB1B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C71375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535363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E47B33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驾驶机动车运输危险化学品，是否未经批准进入危险化学品运输车辆限制通行的区域</w:t>
            </w:r>
          </w:p>
        </w:tc>
      </w:tr>
      <w:tr w14:paraId="7A047237">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7DC472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8E62AE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B17B3D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AD13C1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3D8F79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拖拉机是否存在驶入高速公路的情况</w:t>
            </w:r>
          </w:p>
        </w:tc>
      </w:tr>
      <w:tr w14:paraId="3AFF1410">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51D508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6F929D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9AA586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2D886B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B63797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机动车是否按规定在限制、禁止的区域或者路段通行</w:t>
            </w:r>
          </w:p>
        </w:tc>
      </w:tr>
      <w:tr w14:paraId="753A68AC">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4008207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F72FFD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71A6B7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7FA97E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6E7C74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因特殊情况经公安交管部门同意在限制、禁止的区域或路段停车的机动车，是否存在未按规定停靠的情况</w:t>
            </w:r>
          </w:p>
        </w:tc>
      </w:tr>
      <w:tr w14:paraId="75E722A9">
        <w:tblPrEx>
          <w:tblCellMar>
            <w:top w:w="15" w:type="dxa"/>
            <w:left w:w="15" w:type="dxa"/>
            <w:bottom w:w="15" w:type="dxa"/>
            <w:right w:w="15" w:type="dxa"/>
          </w:tblCellMar>
        </w:tblPrEx>
        <w:trPr>
          <w:trHeight w:val="595" w:hRule="atLeast"/>
          <w:jc w:val="center"/>
        </w:trPr>
        <w:tc>
          <w:tcPr>
            <w:tcW w:w="463" w:type="dxa"/>
            <w:vMerge w:val="continue"/>
            <w:tcBorders>
              <w:left w:val="single" w:color="000000" w:sz="4" w:space="0"/>
              <w:right w:val="single" w:color="000000" w:sz="4" w:space="0"/>
            </w:tcBorders>
            <w:vAlign w:val="center"/>
          </w:tcPr>
          <w:p w14:paraId="540408C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A873E7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956AEF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890736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461AD9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营运中的公交车、公路营运载客汽车、旅游客车是否存在夜间在三级以下山区公路通行的情况</w:t>
            </w:r>
          </w:p>
        </w:tc>
      </w:tr>
      <w:tr w14:paraId="4A3703B1">
        <w:tblPrEx>
          <w:tblCellMar>
            <w:top w:w="15" w:type="dxa"/>
            <w:left w:w="15" w:type="dxa"/>
            <w:bottom w:w="15" w:type="dxa"/>
            <w:right w:w="15" w:type="dxa"/>
          </w:tblCellMar>
        </w:tblPrEx>
        <w:trPr>
          <w:trHeight w:val="595" w:hRule="atLeast"/>
          <w:jc w:val="center"/>
        </w:trPr>
        <w:tc>
          <w:tcPr>
            <w:tcW w:w="463" w:type="dxa"/>
            <w:vMerge w:val="continue"/>
            <w:tcBorders>
              <w:left w:val="single" w:color="000000" w:sz="4" w:space="0"/>
              <w:right w:val="single" w:color="000000" w:sz="4" w:space="0"/>
            </w:tcBorders>
            <w:vAlign w:val="center"/>
          </w:tcPr>
          <w:p w14:paraId="6AF794B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310B54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E6E4BC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446DBF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03A396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行经高速公路或者城市建成区以外二级以下公路的客运车辆是否存在使用有站立乘员席的客车车型的情况</w:t>
            </w:r>
          </w:p>
        </w:tc>
      </w:tr>
      <w:tr w14:paraId="2794C834">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D33DFF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09136C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27A948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103429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9C80DA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机动车是否在机动车道内行驶</w:t>
            </w:r>
          </w:p>
        </w:tc>
      </w:tr>
      <w:tr w14:paraId="67CE2DFB">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234A8E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8BD99A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054DAF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E70343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17E4AC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机动车是否存在违反规定使用专用车道的情况</w:t>
            </w:r>
          </w:p>
        </w:tc>
      </w:tr>
      <w:tr w14:paraId="2B903EAA">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A650B5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3458FE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5CD767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1A590C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6DE360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机动车驾驶人是否服从交警指挥</w:t>
            </w:r>
          </w:p>
        </w:tc>
      </w:tr>
      <w:tr w14:paraId="0562BC4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345D8F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B40F25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EAA9CB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73BE52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00A0C5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遇前方机动车停车排队等候或者缓慢行驶时，是否依次交替驶入车道减少后的路口、路段</w:t>
            </w:r>
          </w:p>
        </w:tc>
      </w:tr>
      <w:tr w14:paraId="476242FB">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70AB190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AE909C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8C37C7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6A5EDF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85DCBE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在没有交通信号灯、交通标志、交通标线或者交警指挥的交叉路口遇到停车排队等候、缓慢行驶时，机动车是否依次交替通行</w:t>
            </w:r>
          </w:p>
        </w:tc>
      </w:tr>
      <w:tr w14:paraId="47BED456">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0015D41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61BFC1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3B7FBC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D9EEED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368B37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遇前方机动车停车排队等候、缓慢行驶时，是否存在在人行横道、网状线区域内停车等候的情况</w:t>
            </w:r>
          </w:p>
        </w:tc>
      </w:tr>
      <w:tr w14:paraId="1F660540">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284A01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9B8399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97854C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62B371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7CEB5F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行经铁路道口，是否按规定通行</w:t>
            </w:r>
          </w:p>
        </w:tc>
      </w:tr>
      <w:tr w14:paraId="2BED1DC0">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D23065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5D273B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3E9A31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4D819F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2E5712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是否避让正在作业的道路养护车、工程作业车</w:t>
            </w:r>
          </w:p>
        </w:tc>
      </w:tr>
      <w:tr w14:paraId="06D1E3F1">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D6DE6A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B475E8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93FF67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6BAA82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0D59C5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变更车道时是否存在影响正常行驶的机动车的情况</w:t>
            </w:r>
          </w:p>
        </w:tc>
      </w:tr>
      <w:tr w14:paraId="126EBE12">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bottom w:val="single" w:color="000000" w:sz="4" w:space="0"/>
              <w:right w:val="single" w:color="000000" w:sz="4" w:space="0"/>
            </w:tcBorders>
            <w:vAlign w:val="center"/>
          </w:tcPr>
          <w:p w14:paraId="4F420FD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291EB9D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64DB53E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251EE24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1B4B38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机动车行经渡口，是否存在服从渡口管理人员指挥，不依次待渡的情况</w:t>
            </w:r>
          </w:p>
        </w:tc>
      </w:tr>
      <w:tr w14:paraId="22F29A06">
        <w:tblPrEx>
          <w:tblCellMar>
            <w:top w:w="15" w:type="dxa"/>
            <w:left w:w="15" w:type="dxa"/>
            <w:bottom w:w="15" w:type="dxa"/>
            <w:right w:w="15" w:type="dxa"/>
          </w:tblCellMar>
        </w:tblPrEx>
        <w:trPr>
          <w:trHeight w:val="380" w:hRule="atLeast"/>
          <w:jc w:val="center"/>
        </w:trPr>
        <w:tc>
          <w:tcPr>
            <w:tcW w:w="463" w:type="dxa"/>
            <w:vMerge w:val="restart"/>
            <w:tcBorders>
              <w:top w:val="single" w:color="000000" w:sz="4" w:space="0"/>
              <w:left w:val="single" w:color="000000" w:sz="4" w:space="0"/>
              <w:right w:val="single" w:color="000000" w:sz="4" w:space="0"/>
            </w:tcBorders>
            <w:vAlign w:val="center"/>
          </w:tcPr>
          <w:p w14:paraId="60E5C97D">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20</w:t>
            </w:r>
          </w:p>
        </w:tc>
        <w:tc>
          <w:tcPr>
            <w:tcW w:w="826" w:type="dxa"/>
            <w:vMerge w:val="restart"/>
            <w:tcBorders>
              <w:top w:val="single" w:color="000000" w:sz="4" w:space="0"/>
              <w:left w:val="single" w:color="000000" w:sz="4" w:space="0"/>
              <w:right w:val="single" w:color="000000" w:sz="4" w:space="0"/>
            </w:tcBorders>
            <w:vAlign w:val="center"/>
          </w:tcPr>
          <w:p w14:paraId="5C0625C1">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6D856B6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对交通参与者遵守通行秩序情况的行政检查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27BD26EB">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63EA3B4E">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73E8AD0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上下渡船时，是否存在低速慢行的情况</w:t>
            </w:r>
          </w:p>
        </w:tc>
      </w:tr>
      <w:tr w14:paraId="0760E92C">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5F19FF0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04BFEA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6E5807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98E493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AABA1E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机动车在单位院内居民居住区内是否避让行人</w:t>
            </w:r>
          </w:p>
        </w:tc>
      </w:tr>
      <w:tr w14:paraId="4D9835ED">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5EA45B9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C9844E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C8C5FD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83EBB4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B4C854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机动车在没有划分机动车道、非机动车道和人行道的道路上，是否在道路中间通行</w:t>
            </w:r>
          </w:p>
        </w:tc>
      </w:tr>
      <w:tr w14:paraId="03E9F518">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1931793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7196FF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BF2FE6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4CC444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AD5A6B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驾驶机动车下陡坡时是否存在熄火、空档滑行的情况</w:t>
            </w:r>
          </w:p>
        </w:tc>
      </w:tr>
      <w:tr w14:paraId="48BC8DB5">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667D7EA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F4E619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351FE6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30ED36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097118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机动车是否存在违反警告标志指示的情况</w:t>
            </w:r>
          </w:p>
        </w:tc>
      </w:tr>
      <w:tr w14:paraId="7B882D9B">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6B9BF5A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6B2DBD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225441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67E97F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84F1AB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在同车道行驶中，是否按规定与前车保持必要的安全距离</w:t>
            </w:r>
          </w:p>
        </w:tc>
      </w:tr>
      <w:tr w14:paraId="3EC94E94">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3552C64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C51D3E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A65738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27B949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CB475A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机动车是否按规定会车</w:t>
            </w:r>
          </w:p>
        </w:tc>
      </w:tr>
      <w:tr w14:paraId="643100D8">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07F8611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D5D205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1C5C5A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940303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79CC04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驾驶机动车是否存在违反禁令标志指示的情况</w:t>
            </w:r>
          </w:p>
        </w:tc>
      </w:tr>
      <w:tr w14:paraId="5DE02AD0">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333F500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56F359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3BFACD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632FC0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C41883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驾驶机动车是否存在违反禁止标线指示的情况</w:t>
            </w:r>
          </w:p>
        </w:tc>
      </w:tr>
      <w:tr w14:paraId="70E584A3">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476B527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53D54B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35FC66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C0E358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98B646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是否存在在有禁止掉头、禁止左转弯标志、标线的地点掉头的情况</w:t>
            </w:r>
          </w:p>
        </w:tc>
      </w:tr>
      <w:tr w14:paraId="69065D5A">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1EFF57D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EAE124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70464C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68531D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63AE6C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是否存在在容易发生危险的路段掉头的情况</w:t>
            </w:r>
          </w:p>
        </w:tc>
      </w:tr>
      <w:tr w14:paraId="3A62899D">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1A41D3F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FDD511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EE32AC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91795F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358371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掉头时是否存在妨碍正常行驶的车辆和行人通行的情况</w:t>
            </w:r>
          </w:p>
        </w:tc>
      </w:tr>
      <w:tr w14:paraId="168BDF40">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43E4E32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91A16C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B95CD2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AFBA0E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EA99FE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是否存在从前车右侧超车的情况</w:t>
            </w:r>
          </w:p>
        </w:tc>
      </w:tr>
      <w:tr w14:paraId="06951640">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45D427D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12A16D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94136A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39A8B8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EF387E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前车左转弯时是否存在超车的情况</w:t>
            </w:r>
          </w:p>
        </w:tc>
      </w:tr>
      <w:tr w14:paraId="1701F696">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30B48E8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A7A21E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89690B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06F9D8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A36A72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前车掉头时是否存在超车的情况</w:t>
            </w:r>
          </w:p>
        </w:tc>
      </w:tr>
      <w:tr w14:paraId="452583B3">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6060B33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2CA137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499A98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15B456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EE38D2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前车超车时是否存在超车的情况</w:t>
            </w:r>
          </w:p>
        </w:tc>
      </w:tr>
      <w:tr w14:paraId="684C5B65">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182DC04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59EBFA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F4CA3D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058948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DB1873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是否存在与对面来车有会车可能时超车的情况</w:t>
            </w:r>
          </w:p>
        </w:tc>
      </w:tr>
      <w:tr w14:paraId="7F858616">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301FA43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333769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8F7E9E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F051EF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10725A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是否存在超越执行紧急任务的警车、消防车、救护车、工程救险车的情况</w:t>
            </w:r>
          </w:p>
        </w:tc>
      </w:tr>
      <w:tr w14:paraId="204EBFE1">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bottom w:val="single" w:color="000000" w:sz="4" w:space="0"/>
              <w:right w:val="single" w:color="000000" w:sz="4" w:space="0"/>
            </w:tcBorders>
            <w:vAlign w:val="center"/>
          </w:tcPr>
          <w:p w14:paraId="41953A1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2237268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7BABCE2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57D2FA7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C57106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是否存在在铁路道口、路口、窄桥、弯道、陡坡、隧道、人行横道、交通流量大的路段等地点超车的情况</w:t>
            </w:r>
          </w:p>
        </w:tc>
      </w:tr>
      <w:tr w14:paraId="52E46B2C">
        <w:tblPrEx>
          <w:tblCellMar>
            <w:top w:w="15" w:type="dxa"/>
            <w:left w:w="15" w:type="dxa"/>
            <w:bottom w:w="15" w:type="dxa"/>
            <w:right w:w="15" w:type="dxa"/>
          </w:tblCellMar>
        </w:tblPrEx>
        <w:trPr>
          <w:trHeight w:val="680" w:hRule="atLeast"/>
          <w:jc w:val="center"/>
        </w:trPr>
        <w:tc>
          <w:tcPr>
            <w:tcW w:w="463" w:type="dxa"/>
            <w:vMerge w:val="restart"/>
            <w:tcBorders>
              <w:top w:val="single" w:color="000000" w:sz="4" w:space="0"/>
              <w:left w:val="single" w:color="000000" w:sz="4" w:space="0"/>
              <w:right w:val="single" w:color="000000" w:sz="4" w:space="0"/>
            </w:tcBorders>
            <w:vAlign w:val="center"/>
          </w:tcPr>
          <w:p w14:paraId="30F0791C">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21</w:t>
            </w:r>
          </w:p>
        </w:tc>
        <w:tc>
          <w:tcPr>
            <w:tcW w:w="826" w:type="dxa"/>
            <w:vMerge w:val="restart"/>
            <w:tcBorders>
              <w:top w:val="single" w:color="000000" w:sz="4" w:space="0"/>
              <w:left w:val="single" w:color="000000" w:sz="4" w:space="0"/>
              <w:right w:val="single" w:color="000000" w:sz="4" w:space="0"/>
            </w:tcBorders>
            <w:vAlign w:val="center"/>
          </w:tcPr>
          <w:p w14:paraId="3C3B30C4">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4DA44BA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对交通参与者遵守通行秩序情况的行政检查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7A28CBBC">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2ACD2438">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4D07203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车辆在道路上发生故障或事故后，妨碍交通又难以移动的，是否按规定设置警告标志、未按规定使用警示灯光</w:t>
            </w:r>
          </w:p>
        </w:tc>
      </w:tr>
      <w:tr w14:paraId="6754C6E9">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2F41EE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F5312B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BFFF26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FC39BF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13B9DA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准备进入环形路口是否让已在路口内的机动车先行</w:t>
            </w:r>
          </w:p>
        </w:tc>
      </w:tr>
      <w:tr w14:paraId="2EF1E8DE">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A621FA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6DC376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846F42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98E7FA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9D8D1C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转弯的机动车是否让直行的车辆、行人先行</w:t>
            </w:r>
          </w:p>
        </w:tc>
      </w:tr>
      <w:tr w14:paraId="26B3FAF1">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A1BE10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AB4996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76A257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BCDCD7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AB8807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相对方向行驶的右转弯机动车是否让左转弯车辆先行</w:t>
            </w:r>
          </w:p>
        </w:tc>
      </w:tr>
      <w:tr w14:paraId="6F4BB0DF">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right w:val="single" w:color="000000" w:sz="4" w:space="0"/>
            </w:tcBorders>
            <w:vAlign w:val="center"/>
          </w:tcPr>
          <w:p w14:paraId="32F9713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C74583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76043E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9A00BE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F7B753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机动车通过无灯控或交警指挥的路口，是否存在按交通标志、交通标线让优先通行的一方先行的情况</w:t>
            </w:r>
          </w:p>
        </w:tc>
      </w:tr>
      <w:tr w14:paraId="466E63BA">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35C7C1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CD981B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1FD409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025659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CAB9C1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机动车通过无灯控、交警指挥、交通标志标线控制的路口，是否让右方道路的来车先行</w:t>
            </w:r>
          </w:p>
        </w:tc>
      </w:tr>
      <w:tr w14:paraId="6E7E404A">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0390AA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213C39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C4CC28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C6FDE1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77DF0A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是否避让执行任务的特种车辆</w:t>
            </w:r>
          </w:p>
        </w:tc>
      </w:tr>
      <w:tr w14:paraId="61DB4C82">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DF626E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84F6B0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7BF83E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1DAF20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AF7B44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机动车是否避让盲人</w:t>
            </w:r>
          </w:p>
        </w:tc>
      </w:tr>
      <w:tr w14:paraId="00480F2B">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6C982B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3D3E13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D50EB6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059B20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ED4CAC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驾驶机动车在城市快速路上是否按规定车道行驶</w:t>
            </w:r>
          </w:p>
        </w:tc>
      </w:tr>
      <w:tr w14:paraId="51D6DA3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4DD441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3F0B12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4B1079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FB6B23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9744BD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遇行人正在通过人行横道时是否停车让行</w:t>
            </w:r>
          </w:p>
        </w:tc>
      </w:tr>
      <w:tr w14:paraId="248C5D9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673F76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8A2DA4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295FA4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D5BCEA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E50ADC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行经没有交通信号的道路时，遇行人横过道路是否避让</w:t>
            </w:r>
          </w:p>
        </w:tc>
      </w:tr>
      <w:tr w14:paraId="5449A9A3">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right w:val="single" w:color="000000" w:sz="4" w:space="0"/>
            </w:tcBorders>
            <w:vAlign w:val="center"/>
          </w:tcPr>
          <w:p w14:paraId="437958B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5962E0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BBD8A6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CD3DDF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76C12D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遇前方机动车停车排队或者缓慢行驶时，是否存在借道超车或者占用对面车道、穿插等候车辆的情况</w:t>
            </w:r>
          </w:p>
        </w:tc>
      </w:tr>
      <w:tr w14:paraId="2D55F556">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C2B4AC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AD4E8A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F8D028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8B2FBD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2FB052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驾驶机动车是否按规定避让校车</w:t>
            </w:r>
          </w:p>
        </w:tc>
      </w:tr>
      <w:tr w14:paraId="194B554A">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6617E5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190C7B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FB33DF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0E7189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8B9B00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是否存在驾驶机动车在高速公路、城市快速路以外的道路上逆向行驶的情况</w:t>
            </w:r>
          </w:p>
        </w:tc>
      </w:tr>
      <w:tr w14:paraId="2C3CE564">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CEBC10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590FF3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A807A3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683E5A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C73650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机动车是否按照交通信号灯规定通行</w:t>
            </w:r>
          </w:p>
        </w:tc>
      </w:tr>
      <w:tr w14:paraId="331204A0">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right w:val="single" w:color="000000" w:sz="4" w:space="0"/>
            </w:tcBorders>
            <w:vAlign w:val="center"/>
          </w:tcPr>
          <w:p w14:paraId="6DE1681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7D70DC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E8C4B6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C64240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AD91C6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外地驾驶人因不熟悉道路，违反载货汽车禁令标志指示通行的，经交通警察当场指出后是否立即终止违法行为的</w:t>
            </w:r>
          </w:p>
        </w:tc>
      </w:tr>
      <w:tr w14:paraId="017740F6">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bottom w:val="single" w:color="000000" w:sz="4" w:space="0"/>
              <w:right w:val="single" w:color="000000" w:sz="4" w:space="0"/>
            </w:tcBorders>
            <w:vAlign w:val="center"/>
          </w:tcPr>
          <w:p w14:paraId="548D2D4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7F63681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3BABD00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76B466D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0E7072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左转弯时，是否存在靠路口中心点左侧转弯的情况</w:t>
            </w:r>
          </w:p>
        </w:tc>
      </w:tr>
      <w:tr w14:paraId="6F7B8E41">
        <w:tblPrEx>
          <w:tblCellMar>
            <w:top w:w="15" w:type="dxa"/>
            <w:left w:w="15" w:type="dxa"/>
            <w:bottom w:w="15" w:type="dxa"/>
            <w:right w:w="15" w:type="dxa"/>
          </w:tblCellMar>
        </w:tblPrEx>
        <w:trPr>
          <w:trHeight w:val="369" w:hRule="atLeast"/>
          <w:jc w:val="center"/>
        </w:trPr>
        <w:tc>
          <w:tcPr>
            <w:tcW w:w="463" w:type="dxa"/>
            <w:vMerge w:val="restart"/>
            <w:tcBorders>
              <w:top w:val="single" w:color="000000" w:sz="4" w:space="0"/>
              <w:left w:val="single" w:color="000000" w:sz="4" w:space="0"/>
              <w:right w:val="single" w:color="000000" w:sz="4" w:space="0"/>
            </w:tcBorders>
            <w:vAlign w:val="center"/>
          </w:tcPr>
          <w:p w14:paraId="2FC8862C">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22</w:t>
            </w:r>
          </w:p>
        </w:tc>
        <w:tc>
          <w:tcPr>
            <w:tcW w:w="826" w:type="dxa"/>
            <w:vMerge w:val="restart"/>
            <w:tcBorders>
              <w:top w:val="single" w:color="000000" w:sz="4" w:space="0"/>
              <w:left w:val="single" w:color="000000" w:sz="4" w:space="0"/>
              <w:right w:val="single" w:color="000000" w:sz="4" w:space="0"/>
            </w:tcBorders>
            <w:vAlign w:val="center"/>
          </w:tcPr>
          <w:p w14:paraId="14D5E680">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0D78CCC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对交通参与者遵守通行秩序情况的行政检查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2E8C2BC4">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16591FFD">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5AB559B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通过路口遇放行信号是否依次通过</w:t>
            </w:r>
          </w:p>
        </w:tc>
      </w:tr>
      <w:tr w14:paraId="2D981FF2">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5501D4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BD096B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E30993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A1EE6D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304AED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通过路口遇停止信号时，是否停在停止线、路口以内</w:t>
            </w:r>
          </w:p>
        </w:tc>
      </w:tr>
      <w:tr w14:paraId="28203726">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0CD95A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5AAD0D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1355FC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3F17E8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C98357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机动车通过有灯控路口时，是否按所需行进方向驶入导向车道</w:t>
            </w:r>
          </w:p>
        </w:tc>
      </w:tr>
      <w:tr w14:paraId="56C4FEC4">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921B8F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73DDDA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1B0004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90556D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CC3B07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通过路口向右转弯遇同车道内有车等候放行信号时，是否依次停车等候</w:t>
            </w:r>
          </w:p>
        </w:tc>
      </w:tr>
      <w:tr w14:paraId="4EBBF0EA">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4A72EB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AAB41D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3FB301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59341C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EE0464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路口遇有交通阻塞时是否依次等候</w:t>
            </w:r>
          </w:p>
        </w:tc>
      </w:tr>
      <w:tr w14:paraId="7E291D07">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68E570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E846F3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8F64F9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944845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EF8561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是否按规定进入待转区</w:t>
            </w:r>
          </w:p>
        </w:tc>
      </w:tr>
      <w:tr w14:paraId="49E6C32E">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B9EDBD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BA4C1B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E3308E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CEB5A7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3BEA7F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是否按规定分道行驶</w:t>
            </w:r>
          </w:p>
        </w:tc>
      </w:tr>
      <w:tr w14:paraId="16E73E14">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3790F6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EF4A7A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886FC9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671D25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3AA1F7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是否按规定借道通行</w:t>
            </w:r>
          </w:p>
        </w:tc>
      </w:tr>
      <w:tr w14:paraId="30072BFC">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8795F7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3BCBA6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30323F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0A733A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008767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是否按规定避让借道通行的非机动车或者行人</w:t>
            </w:r>
          </w:p>
        </w:tc>
      </w:tr>
      <w:tr w14:paraId="448052E0">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ABDB99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6CEC70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69D9B8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4A6B4B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9DFBCC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是否按规定变更车道</w:t>
            </w:r>
          </w:p>
        </w:tc>
      </w:tr>
      <w:tr w14:paraId="5520BCA6">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5F4ECE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C8856B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0868FB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DC3246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31FB8F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车辆通过没有交通信号控制的路口时，是否按规定让行人先行</w:t>
            </w:r>
          </w:p>
        </w:tc>
      </w:tr>
      <w:tr w14:paraId="63C95D1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953497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4E43C2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DA01BE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CDB2BF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80A3C2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右转弯的机动车是否按规定让同方向左转弯或者直行的行人和非机动车先行</w:t>
            </w:r>
          </w:p>
        </w:tc>
      </w:tr>
      <w:tr w14:paraId="4B4E6832">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BBF958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6AA6AA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913C4E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278CA2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2A3701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转弯车辆是否存在提前进入规定车道的情况</w:t>
            </w:r>
          </w:p>
        </w:tc>
      </w:tr>
      <w:tr w14:paraId="579937F6">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96E212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22E70D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57A7AD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89DC45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71809B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乘车人是否存在向车外抛洒物品的情况</w:t>
            </w:r>
          </w:p>
        </w:tc>
      </w:tr>
      <w:tr w14:paraId="611573F4">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7A20CE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540F3F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2B58A8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C9DCBC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8D8F7F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乘车人是否存在有影响驾驶人安全驾驶的行为的情况</w:t>
            </w:r>
          </w:p>
        </w:tc>
      </w:tr>
      <w:tr w14:paraId="18B56155">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D70407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42EA2B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830C71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D97C90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767036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是否存在在机动车道上从机动车左侧上下车的情况</w:t>
            </w:r>
          </w:p>
        </w:tc>
      </w:tr>
      <w:tr w14:paraId="67D968DC">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F04334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4B6525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464892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39A5D4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C83FA2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开关车门是否存在妨碍其他车辆和行人通行的情况</w:t>
            </w:r>
          </w:p>
        </w:tc>
      </w:tr>
      <w:tr w14:paraId="0E4A323F">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554EBC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411BDE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E61799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C91E2E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7DEC09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机动车行驶中乘坐人员是否存在干扰驾驶的情况</w:t>
            </w:r>
          </w:p>
        </w:tc>
      </w:tr>
      <w:tr w14:paraId="1B3BBABD">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E3549C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C2D09B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35FE99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10EAD2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893E41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机动车行驶中乘坐人员是否存在将身体任何部分伸出车外的情况</w:t>
            </w:r>
          </w:p>
        </w:tc>
      </w:tr>
      <w:tr w14:paraId="04762162">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bottom w:val="single" w:color="000000" w:sz="4" w:space="0"/>
              <w:right w:val="single" w:color="000000" w:sz="4" w:space="0"/>
            </w:tcBorders>
            <w:vAlign w:val="center"/>
          </w:tcPr>
          <w:p w14:paraId="3798EA3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2203524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15F1F07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6C3C680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DB8028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乘车人是否存在在机动车行驶中跳车的情况</w:t>
            </w:r>
          </w:p>
        </w:tc>
      </w:tr>
      <w:tr w14:paraId="727262C1">
        <w:tblPrEx>
          <w:tblCellMar>
            <w:top w:w="15" w:type="dxa"/>
            <w:left w:w="15" w:type="dxa"/>
            <w:bottom w:w="15" w:type="dxa"/>
            <w:right w:w="15" w:type="dxa"/>
          </w:tblCellMar>
        </w:tblPrEx>
        <w:trPr>
          <w:trHeight w:val="380" w:hRule="atLeast"/>
          <w:jc w:val="center"/>
        </w:trPr>
        <w:tc>
          <w:tcPr>
            <w:tcW w:w="463" w:type="dxa"/>
            <w:vMerge w:val="restart"/>
            <w:tcBorders>
              <w:top w:val="single" w:color="000000" w:sz="4" w:space="0"/>
              <w:left w:val="single" w:color="000000" w:sz="4" w:space="0"/>
              <w:right w:val="single" w:color="000000" w:sz="4" w:space="0"/>
            </w:tcBorders>
            <w:vAlign w:val="center"/>
          </w:tcPr>
          <w:p w14:paraId="6278A4F4">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23</w:t>
            </w:r>
          </w:p>
        </w:tc>
        <w:tc>
          <w:tcPr>
            <w:tcW w:w="826" w:type="dxa"/>
            <w:vMerge w:val="restart"/>
            <w:tcBorders>
              <w:top w:val="single" w:color="000000" w:sz="4" w:space="0"/>
              <w:left w:val="single" w:color="000000" w:sz="4" w:space="0"/>
              <w:right w:val="single" w:color="000000" w:sz="4" w:space="0"/>
            </w:tcBorders>
            <w:vAlign w:val="center"/>
          </w:tcPr>
          <w:p w14:paraId="5F660EE7">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6F7B595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对交通参与者遵守通行秩序情况的行政检查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464BF346">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7159BD5C">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464C1D2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乘坐两轮摩托车是否存在正向骑坐的情况</w:t>
            </w:r>
          </w:p>
        </w:tc>
      </w:tr>
      <w:tr w14:paraId="704C2659">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37584E5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F6C2B5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26BE66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925E86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F5CD41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在高速公路上车辆发生故障或事故后，车上人员是否迅速转移到右侧路肩上或者应急车道内</w:t>
            </w:r>
          </w:p>
        </w:tc>
      </w:tr>
      <w:tr w14:paraId="052F4659">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16E7C62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FCC4CE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9AF8F9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B3C769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F695DC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行人是否存在违反交通信号通行的情况</w:t>
            </w:r>
          </w:p>
        </w:tc>
      </w:tr>
      <w:tr w14:paraId="1A73B5CE">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6F16EC3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085E63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5D9DC9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3F5BF9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E49289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行人是否服从交警指挥</w:t>
            </w:r>
          </w:p>
        </w:tc>
      </w:tr>
      <w:tr w14:paraId="54B1E076">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3D31DAA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0D160C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C3AD00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6E3112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AB6855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行人是否在人行道内行走</w:t>
            </w:r>
          </w:p>
        </w:tc>
      </w:tr>
      <w:tr w14:paraId="088832AB">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6357935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E04C43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E4C566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EF6738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CAF81D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行人在没有划分机动车道、非机动车道和人行道的道路上，是否存在不靠路边行走的情况</w:t>
            </w:r>
          </w:p>
        </w:tc>
      </w:tr>
      <w:tr w14:paraId="1C3752AD">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3B76368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1BD516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0F0702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FD791A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7AD968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行人横过道路是否走人行横道或过街设施</w:t>
            </w:r>
          </w:p>
        </w:tc>
      </w:tr>
      <w:tr w14:paraId="765B5CB6">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12B7473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9CB17D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2EBCE4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F06A8E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12ABDD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行人是否存在跨越道路隔离设施的情况</w:t>
            </w:r>
          </w:p>
        </w:tc>
      </w:tr>
      <w:tr w14:paraId="1B90799C">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4F1F41B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4D2332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0C30A1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57D9BA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8AFDE5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行人是否存在倚坐道路隔离设施的情况</w:t>
            </w:r>
          </w:p>
        </w:tc>
      </w:tr>
      <w:tr w14:paraId="26B91666">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0611108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3F31A8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FEAC53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DD2FA2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E7726D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行人是否存在扒车的情况</w:t>
            </w:r>
          </w:p>
        </w:tc>
      </w:tr>
      <w:tr w14:paraId="74B4DE72">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53BCD4A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63929F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86F31E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673D54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FFA35B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行人是否存在强行拦车的情况</w:t>
            </w:r>
          </w:p>
        </w:tc>
      </w:tr>
      <w:tr w14:paraId="4241A161">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77326B6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21F70F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FE633C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AE8E35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02252B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行人是否存在实施其他妨碍交通安全的行为的情况</w:t>
            </w:r>
          </w:p>
        </w:tc>
      </w:tr>
      <w:tr w14:paraId="05720241">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701BA3E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4765D2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3E65F0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65E82A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5E2757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学龄前儿童以及不能辨认或不能控制自己行为的精神疾病患者、智力障碍者在道路上通行时，是否有其监护人或其负有管理职责的人带领</w:t>
            </w:r>
          </w:p>
        </w:tc>
      </w:tr>
      <w:tr w14:paraId="02FC6875">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690D599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43842D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15E840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51ACD8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C53D9C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盲人在道路上通行，是否使用导盲手段</w:t>
            </w:r>
          </w:p>
        </w:tc>
      </w:tr>
      <w:tr w14:paraId="7B72E750">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7D95942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27BBF9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B3C9B5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0B8076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1B893E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行人是否存在按规定通过铁路道口的情况</w:t>
            </w:r>
          </w:p>
        </w:tc>
      </w:tr>
      <w:tr w14:paraId="191DA54D">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373FA35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801AE9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CD8241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52669B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088F37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在道路上是否存在使用滑行工具的情况</w:t>
            </w:r>
          </w:p>
        </w:tc>
      </w:tr>
      <w:tr w14:paraId="4C99471B">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37C2B55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61F6D4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2D3427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B21648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70B264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行人是否存在在车行道内坐卧、停留、嬉闹的情况</w:t>
            </w:r>
          </w:p>
        </w:tc>
      </w:tr>
      <w:tr w14:paraId="7AFABA41">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right w:val="single" w:color="000000" w:sz="4" w:space="0"/>
            </w:tcBorders>
            <w:vAlign w:val="center"/>
          </w:tcPr>
          <w:p w14:paraId="27D4C53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32DE0E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737F4C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F39A99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F4ADA7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行人是否存在有追车、抛物击车等妨碍道路交通安全行为的情况</w:t>
            </w:r>
          </w:p>
        </w:tc>
      </w:tr>
      <w:tr w14:paraId="49A717D2">
        <w:tblPrEx>
          <w:tblCellMar>
            <w:top w:w="15" w:type="dxa"/>
            <w:left w:w="15" w:type="dxa"/>
            <w:bottom w:w="15" w:type="dxa"/>
            <w:right w:w="15" w:type="dxa"/>
          </w:tblCellMar>
        </w:tblPrEx>
        <w:trPr>
          <w:trHeight w:val="380" w:hRule="atLeast"/>
          <w:jc w:val="center"/>
        </w:trPr>
        <w:tc>
          <w:tcPr>
            <w:tcW w:w="463" w:type="dxa"/>
            <w:vMerge w:val="continue"/>
            <w:tcBorders>
              <w:left w:val="single" w:color="000000" w:sz="4" w:space="0"/>
              <w:bottom w:val="single" w:color="000000" w:sz="4" w:space="0"/>
              <w:right w:val="single" w:color="000000" w:sz="4" w:space="0"/>
            </w:tcBorders>
            <w:vAlign w:val="center"/>
          </w:tcPr>
          <w:p w14:paraId="09EB145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140B845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12E5E59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3B3969A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16526A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行人是否按规定横过机动车道</w:t>
            </w:r>
          </w:p>
        </w:tc>
      </w:tr>
      <w:tr w14:paraId="5328A24A">
        <w:tblPrEx>
          <w:tblCellMar>
            <w:top w:w="15" w:type="dxa"/>
            <w:left w:w="15" w:type="dxa"/>
            <w:bottom w:w="15" w:type="dxa"/>
            <w:right w:w="15" w:type="dxa"/>
          </w:tblCellMar>
        </w:tblPrEx>
        <w:trPr>
          <w:trHeight w:val="369" w:hRule="atLeast"/>
          <w:jc w:val="center"/>
        </w:trPr>
        <w:tc>
          <w:tcPr>
            <w:tcW w:w="463" w:type="dxa"/>
            <w:vMerge w:val="restart"/>
            <w:tcBorders>
              <w:top w:val="single" w:color="000000" w:sz="4" w:space="0"/>
              <w:left w:val="single" w:color="000000" w:sz="4" w:space="0"/>
              <w:right w:val="single" w:color="000000" w:sz="4" w:space="0"/>
            </w:tcBorders>
            <w:vAlign w:val="center"/>
          </w:tcPr>
          <w:p w14:paraId="640431FE">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24</w:t>
            </w:r>
          </w:p>
        </w:tc>
        <w:tc>
          <w:tcPr>
            <w:tcW w:w="826" w:type="dxa"/>
            <w:vMerge w:val="restart"/>
            <w:tcBorders>
              <w:top w:val="single" w:color="000000" w:sz="4" w:space="0"/>
              <w:left w:val="single" w:color="000000" w:sz="4" w:space="0"/>
              <w:right w:val="single" w:color="000000" w:sz="4" w:space="0"/>
            </w:tcBorders>
            <w:vAlign w:val="center"/>
          </w:tcPr>
          <w:p w14:paraId="08403089">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54ED94E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对交通参与者遵守通行秩序情况的行政检查</w:t>
            </w:r>
            <w:r>
              <w:rPr>
                <w:rFonts w:hint="eastAsia" w:ascii="Times New Roman" w:hAnsi="Times New Roman" w:eastAsia="方正书宋_GBK"/>
                <w:kern w:val="0"/>
                <w:szCs w:val="21"/>
                <w:lang w:bidi="ar"/>
              </w:rPr>
              <w:t xml:space="preserve"> *</w:t>
            </w:r>
          </w:p>
        </w:tc>
        <w:tc>
          <w:tcPr>
            <w:tcW w:w="1843" w:type="dxa"/>
            <w:vMerge w:val="restart"/>
            <w:tcBorders>
              <w:top w:val="single" w:color="000000" w:sz="4" w:space="0"/>
              <w:left w:val="single" w:color="000000" w:sz="4" w:space="0"/>
              <w:right w:val="single" w:color="000000" w:sz="4" w:space="0"/>
            </w:tcBorders>
            <w:vAlign w:val="center"/>
          </w:tcPr>
          <w:p w14:paraId="4483E4BE">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3B004757">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433081A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行人是否存在列队在道路上通行时每横列超过2人的情况</w:t>
            </w:r>
          </w:p>
        </w:tc>
      </w:tr>
      <w:tr w14:paraId="1AE345E1">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334369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A9D840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210882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BCC840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9F44B3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是否存在在机动车道上拦乘机动车的情况</w:t>
            </w:r>
          </w:p>
        </w:tc>
      </w:tr>
      <w:tr w14:paraId="17A0D595">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341DE8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3817F1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728708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C2EA56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668713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行人是否存在进入高速公路的情况</w:t>
            </w:r>
          </w:p>
        </w:tc>
      </w:tr>
      <w:tr w14:paraId="2FE5D862">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717807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E17997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9AED57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15BA2B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A238FC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行人是否存在在车行道上带路或者从事兜售、发送物品等妨碍交通安全活动的情况</w:t>
            </w:r>
          </w:p>
        </w:tc>
      </w:tr>
      <w:tr w14:paraId="6DDFCC9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7A6768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4D0129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B9A5D9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DA6ABF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F47505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非机动车是否存在逆向行驶的情况</w:t>
            </w:r>
          </w:p>
        </w:tc>
      </w:tr>
      <w:tr w14:paraId="45C37300">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AFA0E5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96FBA7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27D75C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4D29D6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3DB514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没有非机动车道的，非机动车是否存在靠车行道右侧行驶的情况</w:t>
            </w:r>
          </w:p>
        </w:tc>
      </w:tr>
      <w:tr w14:paraId="34022EC9">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5A77A3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1A1408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2B2462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C54A09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800ACC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非机动车是否存在违反规定使用其他车辆专用车道的情况</w:t>
            </w:r>
          </w:p>
        </w:tc>
      </w:tr>
      <w:tr w14:paraId="67A00007">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D2E7EF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2A2C12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641B14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E0DFCF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3F6309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非机动车是否按照交通信号指示通行</w:t>
            </w:r>
          </w:p>
        </w:tc>
      </w:tr>
      <w:tr w14:paraId="59CCA050">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47BF04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D841C6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1AC2B3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B73276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E3C4FA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非机动车驾驶人是否服从交警指挥</w:t>
            </w:r>
          </w:p>
        </w:tc>
      </w:tr>
      <w:tr w14:paraId="05DC499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D7C665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9508AE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2C9328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43C21E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7EEC78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非机动车是否存在在非机动车道内行驶的情况</w:t>
            </w:r>
          </w:p>
        </w:tc>
      </w:tr>
      <w:tr w14:paraId="136DFD8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131AFE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9A1B40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914C23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E57BB2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84FB7E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是否存在醉酒驾驶、驾驭非机动车、畜力车的情况</w:t>
            </w:r>
          </w:p>
        </w:tc>
      </w:tr>
      <w:tr w14:paraId="7AD62037">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C3FB11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31C90B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297F8A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CC6690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3B6A96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是否存在驾驶残疾人机动轮椅车超速行驶的情况</w:t>
            </w:r>
          </w:p>
        </w:tc>
      </w:tr>
      <w:tr w14:paraId="7437D467">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722575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7650B8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F43B9E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151FEE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F531A7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是否存在驾驶电动自行车超速行驶的情况</w:t>
            </w:r>
          </w:p>
        </w:tc>
      </w:tr>
      <w:tr w14:paraId="78E1931F">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BDFD5D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F1CF8B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583412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251836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8B5957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非机动车是否存在按规定载物的情况</w:t>
            </w:r>
          </w:p>
        </w:tc>
      </w:tr>
      <w:tr w14:paraId="6F0FF084">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EA4CEF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3EDE61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4F0EC5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25893F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C889CB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非机动车通过路口，转弯的非机动车是否存在让直行的车辆行人优先通行的情况</w:t>
            </w:r>
          </w:p>
        </w:tc>
      </w:tr>
      <w:tr w14:paraId="1A9C0A55">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168715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4CF2E3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8A19A0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284F16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064977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是否存在遇有前方路口交通阻塞时，强行进入的情况</w:t>
            </w:r>
          </w:p>
        </w:tc>
      </w:tr>
      <w:tr w14:paraId="366F7237">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AD8A97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BA3F1D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7C51FF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4317D2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49F7C4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左转弯时，是否靠路口中心点右侧转弯</w:t>
            </w:r>
          </w:p>
        </w:tc>
      </w:tr>
      <w:tr w14:paraId="7DDB91FA">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143B1C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D50633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32BEFD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6CD006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274EDD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遇停止信号时，是否停在停止线以内或路口内</w:t>
            </w:r>
          </w:p>
        </w:tc>
      </w:tr>
      <w:tr w14:paraId="2B9233C1">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0DDB61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753168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F167E6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FE2FD0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577EC5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等候放行信号不能转弯时，是否依次等候</w:t>
            </w:r>
          </w:p>
        </w:tc>
      </w:tr>
      <w:tr w14:paraId="4B3EFA52">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bottom w:val="single" w:color="000000" w:sz="4" w:space="0"/>
              <w:right w:val="single" w:color="000000" w:sz="4" w:space="0"/>
            </w:tcBorders>
            <w:vAlign w:val="center"/>
          </w:tcPr>
          <w:p w14:paraId="17C5E08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099B440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6E8D72E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1E3E647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78089A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是否让标志、标线指示优先通行的一方先行</w:t>
            </w:r>
          </w:p>
        </w:tc>
      </w:tr>
      <w:tr w14:paraId="321DAA07">
        <w:tblPrEx>
          <w:tblCellMar>
            <w:top w:w="15" w:type="dxa"/>
            <w:left w:w="15" w:type="dxa"/>
            <w:bottom w:w="15" w:type="dxa"/>
            <w:right w:w="15" w:type="dxa"/>
          </w:tblCellMar>
        </w:tblPrEx>
        <w:trPr>
          <w:trHeight w:val="369" w:hRule="atLeast"/>
          <w:jc w:val="center"/>
        </w:trPr>
        <w:tc>
          <w:tcPr>
            <w:tcW w:w="463" w:type="dxa"/>
            <w:vMerge w:val="restart"/>
            <w:tcBorders>
              <w:top w:val="single" w:color="000000" w:sz="4" w:space="0"/>
              <w:left w:val="single" w:color="000000" w:sz="4" w:space="0"/>
              <w:right w:val="single" w:color="000000" w:sz="4" w:space="0"/>
            </w:tcBorders>
            <w:vAlign w:val="center"/>
          </w:tcPr>
          <w:p w14:paraId="483176EA">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25</w:t>
            </w:r>
          </w:p>
        </w:tc>
        <w:tc>
          <w:tcPr>
            <w:tcW w:w="826" w:type="dxa"/>
            <w:vMerge w:val="restart"/>
            <w:tcBorders>
              <w:top w:val="single" w:color="000000" w:sz="4" w:space="0"/>
              <w:left w:val="single" w:color="000000" w:sz="4" w:space="0"/>
              <w:right w:val="single" w:color="000000" w:sz="4" w:space="0"/>
            </w:tcBorders>
            <w:vAlign w:val="center"/>
          </w:tcPr>
          <w:p w14:paraId="3865627E">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50C2150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对交通参与者遵守通行秩序情况的行政检查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6C2C6896">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4AE00F42">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21A4D42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无交通标志标线，是否让右方道路的来车先行</w:t>
            </w:r>
          </w:p>
        </w:tc>
      </w:tr>
      <w:tr w14:paraId="3C349094">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E3FFCC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D91353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040C37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9D86CA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47E266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右转弯的非机动车是否让左转弯的车辆先行</w:t>
            </w:r>
          </w:p>
        </w:tc>
      </w:tr>
      <w:tr w14:paraId="514447D3">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797708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BBE57F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40E6F4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9F5BCE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11F582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在路段上横过机动车道时是否下车推行</w:t>
            </w:r>
          </w:p>
        </w:tc>
      </w:tr>
      <w:tr w14:paraId="2D4CEE93">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1E629C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80E0F9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781811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759744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33165E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非机动车是否存在从人行横道横过机动车道的情况</w:t>
            </w:r>
          </w:p>
        </w:tc>
      </w:tr>
      <w:tr w14:paraId="7A3D0C4B">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FD36E3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4CC727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2E1303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D409E1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88164A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非机动车是否存在从行人过街设施横过机动车道的情况</w:t>
            </w:r>
          </w:p>
        </w:tc>
      </w:tr>
      <w:tr w14:paraId="4B9E4EE6">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49A31D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BDBEC8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EB56C7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A487D3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28C28F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非机动车借道行驶后是否迅速驶回非机动车道</w:t>
            </w:r>
          </w:p>
        </w:tc>
      </w:tr>
      <w:tr w14:paraId="7A5A13CA">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49FD2D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A07B86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FF8642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D08E2B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91253C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非机动车转弯时是否存在减速慢行，伸手示意，突然猛拐的情况</w:t>
            </w:r>
          </w:p>
        </w:tc>
      </w:tr>
      <w:tr w14:paraId="1C16C2DA">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750F63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7E9C6E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2095D8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4B61ED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82FC0F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非机动车超车时是否存在妨碍被超越的车辆行驶的情况</w:t>
            </w:r>
          </w:p>
        </w:tc>
      </w:tr>
      <w:tr w14:paraId="5C40291C">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FCD015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63D9C1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2C642E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5B7704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69AA2A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是否存在驾驶非机动车牵引车辆的情况</w:t>
            </w:r>
          </w:p>
        </w:tc>
      </w:tr>
      <w:tr w14:paraId="3B1EC871">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6165E0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8EBF8D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A80D49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407A59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4D085E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是否存在驾驶非机动车攀扶车辆的情况</w:t>
            </w:r>
          </w:p>
        </w:tc>
      </w:tr>
      <w:tr w14:paraId="203CB694">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049F80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934205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B79389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EA827A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D7C7DD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非机动车是否存在被其他车辆牵引的情况</w:t>
            </w:r>
          </w:p>
        </w:tc>
      </w:tr>
      <w:tr w14:paraId="044C2993">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71BFEC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01C82E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40566A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A0B7A5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135ED4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驾驶非机动车时是否存在双手离把的情况</w:t>
            </w:r>
          </w:p>
        </w:tc>
      </w:tr>
      <w:tr w14:paraId="4B487859">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08D23D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63A5BD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AC789E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95FC95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97847E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驾驶非机动车时是否存在手中持物的情况</w:t>
            </w:r>
          </w:p>
        </w:tc>
      </w:tr>
      <w:tr w14:paraId="6913FF92">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8C4E1C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56D4C0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50FD23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BA4F3B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FCA9AD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驾驶非机动车时是否存在扶身并行的情况</w:t>
            </w:r>
          </w:p>
        </w:tc>
      </w:tr>
      <w:tr w14:paraId="11EC9295">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EDA852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2C1A7C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29EA77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91B7FC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E887EA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驾驶非机动车时是否存在互相追逐的情况</w:t>
            </w:r>
          </w:p>
        </w:tc>
      </w:tr>
      <w:tr w14:paraId="351EC8A6">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446696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ED9AB4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F19EE6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BFC943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24B206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驾驶非机动车时是否存在追逐竟驶的情况</w:t>
            </w:r>
          </w:p>
        </w:tc>
      </w:tr>
      <w:tr w14:paraId="1CE64E29">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CB75F2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B635D6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B40B17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FF27EE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C1FF9E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非机动车是否避让盲人</w:t>
            </w:r>
          </w:p>
        </w:tc>
      </w:tr>
      <w:tr w14:paraId="2E19CD79">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F43FA9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5B4E65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2891F5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7B3809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63E46C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横过道路时，驾驭人是否存在下车牵引牲畜的情况</w:t>
            </w:r>
          </w:p>
        </w:tc>
      </w:tr>
      <w:tr w14:paraId="1C11E7B7">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6D73BE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9A7F5D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1A8B2C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DB8A2A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1261BE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畜力车是否存在并行的情况</w:t>
            </w:r>
          </w:p>
        </w:tc>
      </w:tr>
      <w:tr w14:paraId="41388E11">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bottom w:val="single" w:color="000000" w:sz="4" w:space="0"/>
              <w:right w:val="single" w:color="000000" w:sz="4" w:space="0"/>
            </w:tcBorders>
            <w:vAlign w:val="center"/>
          </w:tcPr>
          <w:p w14:paraId="4737BCC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47C19EE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79EF77A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160C261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1C772B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驾驶畜力车时驾驭人是否存在离开车辆的情况</w:t>
            </w:r>
          </w:p>
        </w:tc>
      </w:tr>
      <w:tr w14:paraId="3E868411">
        <w:tblPrEx>
          <w:tblCellMar>
            <w:top w:w="15" w:type="dxa"/>
            <w:left w:w="15" w:type="dxa"/>
            <w:bottom w:w="15" w:type="dxa"/>
            <w:right w:w="15" w:type="dxa"/>
          </w:tblCellMar>
        </w:tblPrEx>
        <w:trPr>
          <w:trHeight w:val="369" w:hRule="atLeast"/>
          <w:jc w:val="center"/>
        </w:trPr>
        <w:tc>
          <w:tcPr>
            <w:tcW w:w="463" w:type="dxa"/>
            <w:vMerge w:val="restart"/>
            <w:tcBorders>
              <w:top w:val="single" w:color="000000" w:sz="4" w:space="0"/>
              <w:left w:val="single" w:color="000000" w:sz="4" w:space="0"/>
              <w:right w:val="single" w:color="000000" w:sz="4" w:space="0"/>
            </w:tcBorders>
            <w:vAlign w:val="center"/>
          </w:tcPr>
          <w:p w14:paraId="18EC67BE">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26</w:t>
            </w:r>
          </w:p>
        </w:tc>
        <w:tc>
          <w:tcPr>
            <w:tcW w:w="826" w:type="dxa"/>
            <w:vMerge w:val="restart"/>
            <w:tcBorders>
              <w:top w:val="single" w:color="000000" w:sz="4" w:space="0"/>
              <w:left w:val="single" w:color="000000" w:sz="4" w:space="0"/>
              <w:right w:val="single" w:color="000000" w:sz="4" w:space="0"/>
            </w:tcBorders>
            <w:vAlign w:val="center"/>
          </w:tcPr>
          <w:p w14:paraId="3CF4B92A">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2B44092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对交通参与者遵守通行秩序情况的行政检查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192FF208">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7C053B12">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0B1282A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驾驶畜力车时是否存在在容易发生危险的路段超车的情况</w:t>
            </w:r>
          </w:p>
        </w:tc>
      </w:tr>
      <w:tr w14:paraId="0674905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357745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777942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8B6018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49DE51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73EF2B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驾驶两轮畜力车是否下车牵引牲畜</w:t>
            </w:r>
          </w:p>
        </w:tc>
      </w:tr>
      <w:tr w14:paraId="36A4D001">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B426A9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7CE9EC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696E23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B94BD2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78F021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是否存在使用未经驯服的牲畜驾车的情况</w:t>
            </w:r>
          </w:p>
        </w:tc>
      </w:tr>
      <w:tr w14:paraId="0853ED23">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72276B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1AF75B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126D39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91300C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D2A7EA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随车幼畜是否栓系</w:t>
            </w:r>
          </w:p>
        </w:tc>
      </w:tr>
      <w:tr w14:paraId="5F0F48CB">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78A365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D5978F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EFE4D4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7A2DE0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5D3E39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停放畜力车时是否拉紧车闸</w:t>
            </w:r>
          </w:p>
        </w:tc>
      </w:tr>
      <w:tr w14:paraId="5E4D1AE5">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27FC0F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3894A0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2B38D5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339852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1671D3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停放畜力车时是否栓系牲畜</w:t>
            </w:r>
          </w:p>
        </w:tc>
      </w:tr>
      <w:tr w14:paraId="21642FF1">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9321B2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9AD072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5E1B5F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C85D56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E985A0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非机动车是否存在进入高速公路的情况</w:t>
            </w:r>
          </w:p>
        </w:tc>
      </w:tr>
      <w:tr w14:paraId="1708F564">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EFC52A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1FC904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874C54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1FAB86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8A0A54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电动自行车、残疾人机动轮椅车转弯时，是否提前开启转向灯</w:t>
            </w:r>
          </w:p>
        </w:tc>
      </w:tr>
      <w:tr w14:paraId="0CC4BC71">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C7A19B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186DE7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36631D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11E95B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D0D358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非机动车驾驶人驾驶非机动车时是否存在牵引动物的情况</w:t>
            </w:r>
          </w:p>
        </w:tc>
      </w:tr>
      <w:tr w14:paraId="1338C06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732355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EC4244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2D0874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ED39B6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3343DF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驾驶自行车时是否存在以手持方式使用电话的情况</w:t>
            </w:r>
          </w:p>
        </w:tc>
      </w:tr>
      <w:tr w14:paraId="6A24AC9F">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A4E20C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154F47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546D4A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007ECE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037030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驾驶电动自行车时是否存在以手持方式使用电话的情况</w:t>
            </w:r>
          </w:p>
        </w:tc>
      </w:tr>
      <w:tr w14:paraId="7230F1B5">
        <w:tblPrEx>
          <w:tblCellMar>
            <w:top w:w="15" w:type="dxa"/>
            <w:left w:w="15" w:type="dxa"/>
            <w:bottom w:w="15" w:type="dxa"/>
            <w:right w:w="15" w:type="dxa"/>
          </w:tblCellMar>
        </w:tblPrEx>
        <w:trPr>
          <w:trHeight w:val="415" w:hRule="atLeast"/>
          <w:jc w:val="center"/>
        </w:trPr>
        <w:tc>
          <w:tcPr>
            <w:tcW w:w="463" w:type="dxa"/>
            <w:vMerge w:val="continue"/>
            <w:tcBorders>
              <w:left w:val="single" w:color="000000" w:sz="4" w:space="0"/>
              <w:right w:val="single" w:color="000000" w:sz="4" w:space="0"/>
            </w:tcBorders>
            <w:vAlign w:val="center"/>
          </w:tcPr>
          <w:p w14:paraId="0562D99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64BB1A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4E2ACC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650606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74EACD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驾驶电动自行车遇行人横过道路时，是否减速避让</w:t>
            </w:r>
          </w:p>
        </w:tc>
      </w:tr>
      <w:tr w14:paraId="0C9F2C19">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9C6B18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27E7D6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475E6E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59541A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4F228F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驾驶自行车是否存在违反规定载人的情况</w:t>
            </w:r>
          </w:p>
        </w:tc>
      </w:tr>
      <w:tr w14:paraId="3501899D">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F55CC0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3FA393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0A9273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BF53D4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98388F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驾驶电动自行车是否存在违反规定载人的情况</w:t>
            </w:r>
          </w:p>
        </w:tc>
      </w:tr>
      <w:tr w14:paraId="40E66755">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48E2E1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9D5D32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A42DD0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814AAC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C551E1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驾驶人力三轮车是否存在违反规定载人的情况</w:t>
            </w:r>
          </w:p>
        </w:tc>
      </w:tr>
      <w:tr w14:paraId="1234FF66">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BD3489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D51409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54D983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0C0058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167C56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驾驶残疾人机动车是否存在违反规定载人的情况</w:t>
            </w:r>
          </w:p>
        </w:tc>
      </w:tr>
      <w:tr w14:paraId="512443D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1ABC71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621883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FC6F91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75CCC2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1FD97E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驾驶人或者搭载人是否存在佩戴安全头盔，或者搭载六周岁以下未成年人是否使用儿童座椅</w:t>
            </w:r>
          </w:p>
        </w:tc>
      </w:tr>
      <w:tr w14:paraId="423A39D5">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EB1883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32A594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903FD0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17A7A4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278577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快递专用电动三轮车驾驶人是否按规定佩戴安全头盔</w:t>
            </w:r>
          </w:p>
        </w:tc>
      </w:tr>
      <w:tr w14:paraId="73C0DCB9">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9D9904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21C6FF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BA9EBE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2E733D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0F87AC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快递专用电动三轮车是否存在搭载其他人员的情况</w:t>
            </w:r>
          </w:p>
        </w:tc>
      </w:tr>
      <w:tr w14:paraId="2D461F3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bottom w:val="single" w:color="000000" w:sz="4" w:space="0"/>
              <w:right w:val="single" w:color="000000" w:sz="4" w:space="0"/>
            </w:tcBorders>
            <w:vAlign w:val="center"/>
          </w:tcPr>
          <w:p w14:paraId="27354D0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1BB9EC5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2EFC4E2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4D52AA1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BF4C22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快递专用电动三轮车是否存在在驾驶室放置货物或者在厢体边侧加挂货物的情况</w:t>
            </w:r>
          </w:p>
        </w:tc>
      </w:tr>
      <w:tr w14:paraId="37F46FE2">
        <w:tblPrEx>
          <w:tblCellMar>
            <w:top w:w="15" w:type="dxa"/>
            <w:left w:w="15" w:type="dxa"/>
            <w:bottom w:w="15" w:type="dxa"/>
            <w:right w:w="15" w:type="dxa"/>
          </w:tblCellMar>
        </w:tblPrEx>
        <w:trPr>
          <w:trHeight w:val="414" w:hRule="atLeast"/>
          <w:jc w:val="center"/>
        </w:trPr>
        <w:tc>
          <w:tcPr>
            <w:tcW w:w="463" w:type="dxa"/>
            <w:vMerge w:val="restart"/>
            <w:tcBorders>
              <w:top w:val="single" w:color="000000" w:sz="4" w:space="0"/>
              <w:left w:val="single" w:color="000000" w:sz="4" w:space="0"/>
              <w:right w:val="single" w:color="000000" w:sz="4" w:space="0"/>
            </w:tcBorders>
            <w:vAlign w:val="center"/>
          </w:tcPr>
          <w:p w14:paraId="606251B3">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27</w:t>
            </w:r>
          </w:p>
        </w:tc>
        <w:tc>
          <w:tcPr>
            <w:tcW w:w="826" w:type="dxa"/>
            <w:vMerge w:val="restart"/>
            <w:tcBorders>
              <w:top w:val="single" w:color="000000" w:sz="4" w:space="0"/>
              <w:left w:val="single" w:color="000000" w:sz="4" w:space="0"/>
              <w:right w:val="single" w:color="000000" w:sz="4" w:space="0"/>
            </w:tcBorders>
            <w:vAlign w:val="center"/>
          </w:tcPr>
          <w:p w14:paraId="6E2B6E1B">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1D96CB0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对交通参与者遵守通行秩序情况的行政检查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2563676E">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142AAAFC">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kern w:val="0"/>
                <w:szCs w:val="21"/>
                <w:lang w:bidi="ar"/>
              </w:rPr>
              <w:t>双、</w:t>
            </w:r>
            <w:r>
              <w:rPr>
                <w:rFonts w:ascii="Times New Roman" w:hAnsi="Times New Roman" w:eastAsia="方正书宋_GBK"/>
                <w:b/>
                <w:bCs/>
                <w:kern w:val="0"/>
                <w:szCs w:val="21"/>
                <w:lang w:bidi="ar"/>
              </w:rPr>
              <w:t>日）</w:t>
            </w:r>
          </w:p>
        </w:tc>
        <w:tc>
          <w:tcPr>
            <w:tcW w:w="8505" w:type="dxa"/>
            <w:tcBorders>
              <w:top w:val="single" w:color="000000" w:sz="4" w:space="0"/>
              <w:left w:val="single" w:color="000000" w:sz="4" w:space="0"/>
              <w:bottom w:val="single" w:color="000000" w:sz="4" w:space="0"/>
              <w:right w:val="single" w:color="000000" w:sz="4" w:space="0"/>
            </w:tcBorders>
            <w:vAlign w:val="center"/>
          </w:tcPr>
          <w:p w14:paraId="3A647A9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驾驶自行车遇行人横过道路时，是否减速避让</w:t>
            </w:r>
          </w:p>
        </w:tc>
      </w:tr>
      <w:tr w14:paraId="4EF72F2B">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4385DF2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56DAF4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3DA49C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1D33E1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FEEDF5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驾驶机动车在高速公路、城市快速路以外的道路上是否存在按规定倒车的情况</w:t>
            </w:r>
          </w:p>
        </w:tc>
      </w:tr>
      <w:tr w14:paraId="5649C600">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597084E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F7F01A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E5656F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5E76BC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57046C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是否存在驾驶机动车在城市快速路上倒车的情况</w:t>
            </w:r>
          </w:p>
        </w:tc>
      </w:tr>
      <w:tr w14:paraId="41EA128E">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319DC04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2CCEF4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AAEE20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00B734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59047F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是否存在驾驶机动车在城市快速路上逆行的情况</w:t>
            </w:r>
          </w:p>
        </w:tc>
      </w:tr>
      <w:tr w14:paraId="61B37183">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07AF1A5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FAA15B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0B40C6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6A6643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DDF163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是否存在在城市快速路上穿越中央分隔带掉头的情况</w:t>
            </w:r>
          </w:p>
        </w:tc>
      </w:tr>
      <w:tr w14:paraId="48457767">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4B030A3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88A63F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067625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459665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5A0B16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非紧急情况时是否存在在城市快速路应急车道上行驶的情况</w:t>
            </w:r>
          </w:p>
        </w:tc>
      </w:tr>
      <w:tr w14:paraId="6DF89A92">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6B4F9A1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22E4C1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00BB28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46B88F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76179E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机动车从匝道进入高速公路时是否存在妨碍已在高速公路内的机动车行驶的情况</w:t>
            </w:r>
          </w:p>
        </w:tc>
      </w:tr>
      <w:tr w14:paraId="3687C062">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18DF76C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49EF22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DCA322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B8570E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70D9CF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是否存在在高速公路的路肩上行驶的情况</w:t>
            </w:r>
          </w:p>
        </w:tc>
      </w:tr>
      <w:tr w14:paraId="082650F8">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75069DD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F83DB3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F6ABA7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D75407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52424A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是否存在在高速公路上骑、轧车行道分界线的情况</w:t>
            </w:r>
          </w:p>
        </w:tc>
      </w:tr>
      <w:tr w14:paraId="4DD407E2">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70A26A1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82C2B0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C0230E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60442C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20C2AC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是否存在在高速公路上违反规定拖曳故障车、肇事车的情况</w:t>
            </w:r>
          </w:p>
        </w:tc>
      </w:tr>
      <w:tr w14:paraId="3298915B">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6C5FD86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2B5901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51EACF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866515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F049FC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低能见度气象条件下，驾驶机动车在高速公路上是否存在按规定行驶的情况</w:t>
            </w:r>
          </w:p>
        </w:tc>
      </w:tr>
      <w:tr w14:paraId="1D82729F">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5D1FAAE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CA63E4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869F07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5CEBB5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FF6C0F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驾驶设计最高时速低于70公里的机动车是否存在进入高速公路的情况</w:t>
            </w:r>
          </w:p>
        </w:tc>
      </w:tr>
      <w:tr w14:paraId="677C80F9">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18F18B1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21FDA9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514722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27B587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49A27E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在高速公路上是否存在按规定超车的情况</w:t>
            </w:r>
          </w:p>
        </w:tc>
      </w:tr>
      <w:tr w14:paraId="3587521F">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68CB83A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FA0F69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E432CD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EC28D6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EBBBBD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驾驶机动车在高速公路上是否存在按规定车道行驶的情况</w:t>
            </w:r>
          </w:p>
        </w:tc>
      </w:tr>
      <w:tr w14:paraId="5F0AE25A">
        <w:tblPrEx>
          <w:tblCellMar>
            <w:top w:w="15" w:type="dxa"/>
            <w:left w:w="15" w:type="dxa"/>
            <w:bottom w:w="15" w:type="dxa"/>
            <w:right w:w="15" w:type="dxa"/>
          </w:tblCellMar>
        </w:tblPrEx>
        <w:trPr>
          <w:trHeight w:val="456" w:hRule="atLeast"/>
          <w:jc w:val="center"/>
        </w:trPr>
        <w:tc>
          <w:tcPr>
            <w:tcW w:w="463" w:type="dxa"/>
            <w:vMerge w:val="continue"/>
            <w:tcBorders>
              <w:left w:val="single" w:color="000000" w:sz="4" w:space="0"/>
              <w:right w:val="single" w:color="000000" w:sz="4" w:space="0"/>
            </w:tcBorders>
            <w:vAlign w:val="center"/>
          </w:tcPr>
          <w:p w14:paraId="0F29FA7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A72546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CD672C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BFAD5A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15531A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是否存在非紧急情况时在高速公路应急车道上行驶的情况</w:t>
            </w:r>
          </w:p>
        </w:tc>
      </w:tr>
      <w:tr w14:paraId="6DC02B46">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7C201E3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601EB5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EC8CA4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5C2D79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C587F8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是否存在驾驶机动车在高速公路上倒车的情况</w:t>
            </w:r>
          </w:p>
        </w:tc>
      </w:tr>
      <w:tr w14:paraId="45FC15CA">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4C2942C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9C408E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B17B08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AE92E9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DBE3B5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是否存在驾驶机动车在高速公路上逆行的情况</w:t>
            </w:r>
          </w:p>
        </w:tc>
      </w:tr>
      <w:tr w14:paraId="165C9D64">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bottom w:val="single" w:color="000000" w:sz="4" w:space="0"/>
              <w:right w:val="single" w:color="000000" w:sz="4" w:space="0"/>
            </w:tcBorders>
            <w:vAlign w:val="center"/>
          </w:tcPr>
          <w:p w14:paraId="3C15B3C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00ED3EF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034E126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0FC67D3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3772BB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是否存在在高速公路上穿越中央分隔带掉头的情况</w:t>
            </w:r>
          </w:p>
        </w:tc>
      </w:tr>
      <w:tr w14:paraId="1216609F">
        <w:tblPrEx>
          <w:tblCellMar>
            <w:top w:w="15" w:type="dxa"/>
            <w:left w:w="15" w:type="dxa"/>
            <w:bottom w:w="15" w:type="dxa"/>
            <w:right w:w="15" w:type="dxa"/>
          </w:tblCellMar>
        </w:tblPrEx>
        <w:trPr>
          <w:trHeight w:val="369" w:hRule="atLeast"/>
          <w:jc w:val="center"/>
        </w:trPr>
        <w:tc>
          <w:tcPr>
            <w:tcW w:w="463" w:type="dxa"/>
            <w:vMerge w:val="restart"/>
            <w:tcBorders>
              <w:top w:val="single" w:color="000000" w:sz="4" w:space="0"/>
              <w:left w:val="single" w:color="000000" w:sz="4" w:space="0"/>
              <w:right w:val="single" w:color="000000" w:sz="4" w:space="0"/>
            </w:tcBorders>
            <w:vAlign w:val="center"/>
          </w:tcPr>
          <w:p w14:paraId="01759F65">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28</w:t>
            </w:r>
          </w:p>
        </w:tc>
        <w:tc>
          <w:tcPr>
            <w:tcW w:w="826" w:type="dxa"/>
            <w:vMerge w:val="restart"/>
            <w:tcBorders>
              <w:top w:val="single" w:color="000000" w:sz="4" w:space="0"/>
              <w:left w:val="single" w:color="000000" w:sz="4" w:space="0"/>
              <w:right w:val="single" w:color="000000" w:sz="4" w:space="0"/>
            </w:tcBorders>
            <w:vAlign w:val="center"/>
          </w:tcPr>
          <w:p w14:paraId="55CAE99C">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783F8A2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对车辆驾驶人遵守安全驾驶操作规定情况的行政检查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3C2EB2F3">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169D3AA8">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037E89F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拖拉机是否存在牵引多辆挂车的情况</w:t>
            </w:r>
          </w:p>
        </w:tc>
      </w:tr>
      <w:tr w14:paraId="14F15134">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F6E6A8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643832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3944F0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B7EC17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BA027A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牵引故障机动车时，被牵引的机动车除驾驶人外是否存在载人的情况</w:t>
            </w:r>
          </w:p>
        </w:tc>
      </w:tr>
      <w:tr w14:paraId="542B9BBB">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EA5058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134789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C8C3A4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40C8A9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D2BA68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牵引故障机动车时，被牵引的机动车是否存在拖带挂车的情况</w:t>
            </w:r>
          </w:p>
        </w:tc>
      </w:tr>
      <w:tr w14:paraId="3128FA8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067AE1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763C0B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9EFBCA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1535E9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42A8B9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牵引故障机动车时，被牵引的机动车宽度是否存在大于牵引的机动车的情况</w:t>
            </w:r>
          </w:p>
        </w:tc>
      </w:tr>
      <w:tr w14:paraId="72072B50">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51C451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C75B01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1A9CDD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86CFE3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EDF141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使用软连接装置牵引故障机动车时，牵引车与被牵引车之间是否保持安全距离</w:t>
            </w:r>
          </w:p>
        </w:tc>
      </w:tr>
      <w:tr w14:paraId="03CD0337">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B2FA79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396F9B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143BCD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5A6241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D7B19E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牵引制动失效的被牵引车，是否存在使用硬连接牵引装置的情况</w:t>
            </w:r>
          </w:p>
        </w:tc>
      </w:tr>
      <w:tr w14:paraId="788B114B">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B93F28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7BA067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6F84B0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B3B439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BA18FF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是否存在使用汽车吊车牵引车辆的情况</w:t>
            </w:r>
          </w:p>
        </w:tc>
      </w:tr>
      <w:tr w14:paraId="4261388C">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DB78E8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832976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E0A8E5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199610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BEE23A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是否存在使用轮式专用机械牵引车辆的情况</w:t>
            </w:r>
          </w:p>
        </w:tc>
      </w:tr>
      <w:tr w14:paraId="06B462EF">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7075A7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B9EDE9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7EF4CC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308324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3A6C04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是否存在使用摩托车牵引车辆的情况</w:t>
            </w:r>
          </w:p>
        </w:tc>
      </w:tr>
      <w:tr w14:paraId="78B3E5B4">
        <w:tblPrEx>
          <w:tblCellMar>
            <w:top w:w="15" w:type="dxa"/>
            <w:left w:w="15" w:type="dxa"/>
            <w:bottom w:w="15" w:type="dxa"/>
            <w:right w:w="15" w:type="dxa"/>
          </w:tblCellMar>
        </w:tblPrEx>
        <w:trPr>
          <w:trHeight w:val="400" w:hRule="atLeast"/>
          <w:jc w:val="center"/>
        </w:trPr>
        <w:tc>
          <w:tcPr>
            <w:tcW w:w="463" w:type="dxa"/>
            <w:vMerge w:val="continue"/>
            <w:tcBorders>
              <w:left w:val="single" w:color="000000" w:sz="4" w:space="0"/>
              <w:right w:val="single" w:color="000000" w:sz="4" w:space="0"/>
            </w:tcBorders>
            <w:vAlign w:val="center"/>
          </w:tcPr>
          <w:p w14:paraId="5895322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014585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9630F3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56412C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DB30CB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是否存在牵引摩托车的情况</w:t>
            </w:r>
          </w:p>
        </w:tc>
      </w:tr>
      <w:tr w14:paraId="2B801044">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955F1A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B36FEA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D1329A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4544CF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3D7005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是否存在使用专用清障车拖曳转向或照明、信号装置失效的机动车的情况</w:t>
            </w:r>
          </w:p>
        </w:tc>
      </w:tr>
      <w:tr w14:paraId="2BD1D2EB">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819A6C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B74D77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CE01A6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1327BC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F9125F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小型载客汽车的挂车是否存在载人的情况</w:t>
            </w:r>
          </w:p>
        </w:tc>
      </w:tr>
      <w:tr w14:paraId="2B6D204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17A881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B8A09E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BEB396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B33998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DB822F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载货汽车是否存在牵引多辆挂车的情况</w:t>
            </w:r>
          </w:p>
        </w:tc>
      </w:tr>
      <w:tr w14:paraId="34DAA68D">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EE28C7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9F186B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FE122F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B8D33B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9C5D16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半挂牵引车是否存在牵引多辆挂车的情况</w:t>
            </w:r>
          </w:p>
        </w:tc>
      </w:tr>
      <w:tr w14:paraId="4BEAFA4A">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496B28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56A36F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3471D6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6EAF36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97EA34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小型载客汽车是否存在牵引旅居挂车以外的且总重量700千克以上挂车的情况</w:t>
            </w:r>
          </w:p>
        </w:tc>
      </w:tr>
      <w:tr w14:paraId="6678F23D">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94EFE8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9F0B1D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D97FB0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D68D64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BE1FE2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载货汽车牵引挂车的载重量是否存在超过汽车本身的载重量的情况</w:t>
            </w:r>
          </w:p>
        </w:tc>
      </w:tr>
      <w:tr w14:paraId="500743D7">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AB12C0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9BCF3F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120CAE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8A5C8A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87A933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大型载客汽车是否存在牵引挂车的情况</w:t>
            </w:r>
          </w:p>
        </w:tc>
      </w:tr>
      <w:tr w14:paraId="7F1EAC9A">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2F296E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411B19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122508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F575C5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EF8C6E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中型载客汽车是否存在牵引挂车的情况</w:t>
            </w:r>
          </w:p>
        </w:tc>
      </w:tr>
      <w:tr w14:paraId="4CACD31C">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70CA36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A593C7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4345DA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EB8E65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5ECECB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低速载货汽车是否存在牵引挂车的情况</w:t>
            </w:r>
          </w:p>
        </w:tc>
      </w:tr>
      <w:tr w14:paraId="3CD5C78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bottom w:val="single" w:color="000000" w:sz="4" w:space="0"/>
              <w:right w:val="single" w:color="000000" w:sz="4" w:space="0"/>
            </w:tcBorders>
            <w:vAlign w:val="center"/>
          </w:tcPr>
          <w:p w14:paraId="3F0C38B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01E0149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68D848D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5D683F7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C64B52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三轮汽车是否存在牵引挂车的情况</w:t>
            </w:r>
          </w:p>
        </w:tc>
      </w:tr>
      <w:tr w14:paraId="553E7CCC">
        <w:tblPrEx>
          <w:tblCellMar>
            <w:top w:w="15" w:type="dxa"/>
            <w:left w:w="15" w:type="dxa"/>
            <w:bottom w:w="15" w:type="dxa"/>
            <w:right w:w="15" w:type="dxa"/>
          </w:tblCellMar>
        </w:tblPrEx>
        <w:trPr>
          <w:trHeight w:val="369" w:hRule="atLeast"/>
          <w:jc w:val="center"/>
        </w:trPr>
        <w:tc>
          <w:tcPr>
            <w:tcW w:w="463" w:type="dxa"/>
            <w:vMerge w:val="restart"/>
            <w:tcBorders>
              <w:top w:val="single" w:color="000000" w:sz="4" w:space="0"/>
              <w:left w:val="single" w:color="000000" w:sz="4" w:space="0"/>
              <w:right w:val="single" w:color="000000" w:sz="4" w:space="0"/>
            </w:tcBorders>
            <w:vAlign w:val="center"/>
          </w:tcPr>
          <w:p w14:paraId="10A05CF6">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29</w:t>
            </w:r>
          </w:p>
        </w:tc>
        <w:tc>
          <w:tcPr>
            <w:tcW w:w="826" w:type="dxa"/>
            <w:vMerge w:val="restart"/>
            <w:tcBorders>
              <w:top w:val="single" w:color="000000" w:sz="4" w:space="0"/>
              <w:left w:val="single" w:color="000000" w:sz="4" w:space="0"/>
              <w:right w:val="single" w:color="000000" w:sz="4" w:space="0"/>
            </w:tcBorders>
            <w:vAlign w:val="center"/>
          </w:tcPr>
          <w:p w14:paraId="351B02FD">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362FFB43">
            <w:pPr>
              <w:widowControl/>
              <w:spacing w:line="280" w:lineRule="exact"/>
              <w:ind w:left="63" w:leftChars="30" w:right="63" w:rightChars="30"/>
              <w:textAlignment w:val="center"/>
              <w:rPr>
                <w:rFonts w:hint="eastAsia" w:ascii="Times New Roman" w:hAnsi="Times New Roman" w:eastAsia="方正书宋_GBK"/>
                <w:szCs w:val="21"/>
              </w:rPr>
            </w:pPr>
            <w:r>
              <w:rPr>
                <w:rFonts w:ascii="Times New Roman" w:hAnsi="Times New Roman" w:eastAsia="方正书宋_GBK"/>
                <w:kern w:val="0"/>
                <w:szCs w:val="21"/>
                <w:lang w:bidi="ar"/>
              </w:rPr>
              <w:t>对车辆驾驶人遵守安全驾驶操作规定情况的行政检查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129E4CFD">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4CCBFB0A">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23C0CD5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是否存在驾驶牵引车所牵引挂车的总重量超过牵引车的准牵引总质量的情况</w:t>
            </w:r>
          </w:p>
        </w:tc>
      </w:tr>
      <w:tr w14:paraId="661770AB">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280A8A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9F5403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334827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F07BF7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8E4791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道路养护作业车辆在机械作业时是否开启示警灯和危险报警闪光灯</w:t>
            </w:r>
          </w:p>
        </w:tc>
      </w:tr>
      <w:tr w14:paraId="1D363534">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BEFF28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8EE8FE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8C244C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FC68F4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C9A678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机动车是否按规定鸣喇叭示意</w:t>
            </w:r>
          </w:p>
        </w:tc>
      </w:tr>
      <w:tr w14:paraId="7E2EFAEC">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37C043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16010C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D02D03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0494F4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456BCB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是否存在在禁止鸣喇叭的区域或者路段鸣喇叭的情况</w:t>
            </w:r>
          </w:p>
        </w:tc>
      </w:tr>
      <w:tr w14:paraId="0B745282">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7AFBC5C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134F41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6AC9C6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01B6AA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92772E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是否存在在机动车驾驶室的前后窗范围内悬挂、放置妨碍驾驶人视线的物品的情况</w:t>
            </w:r>
          </w:p>
        </w:tc>
      </w:tr>
      <w:tr w14:paraId="30632AC0">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1DBBA5F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484FC2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5AABEC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D5FA10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88756C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驾驶摩托车是否存在手离车把的情况</w:t>
            </w:r>
          </w:p>
        </w:tc>
      </w:tr>
      <w:tr w14:paraId="5CB66278">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7C320C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37EA74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4CE18A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A91B1F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A2262C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驾驶摩托车是否存在在车把上悬挂物品的情况</w:t>
            </w:r>
          </w:p>
        </w:tc>
      </w:tr>
      <w:tr w14:paraId="7193AA4D">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0BDFE4E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F9737A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AFDA71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74F50D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3A9AD0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是否存在在车门、车厢没有关好时行车的情况</w:t>
            </w:r>
          </w:p>
        </w:tc>
      </w:tr>
      <w:tr w14:paraId="52651165">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37AB0B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3C1BCE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229419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9A9BD7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354535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是否存在驾驶时观看电视的情况</w:t>
            </w:r>
          </w:p>
        </w:tc>
      </w:tr>
      <w:tr w14:paraId="041A5EBF">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051F3E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442498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150469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F52944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E83BA9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驾驶机动车是否存在不按规定使用灯光的情况</w:t>
            </w:r>
          </w:p>
        </w:tc>
      </w:tr>
      <w:tr w14:paraId="1E84A3C1">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26337D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2720D5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1A9CD0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74A3E2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31CDBD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驾驶摩托车，是否存在不戴安全头盔的情况</w:t>
            </w:r>
          </w:p>
        </w:tc>
      </w:tr>
      <w:tr w14:paraId="740BC33D">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3E7DEB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B688AA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7A05BE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E8D51E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F54C1E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驾驶机动车在高速公路以外的道路上行驶时，驾驶人是否存在不按规定使用安全带的情况</w:t>
            </w:r>
          </w:p>
        </w:tc>
      </w:tr>
      <w:tr w14:paraId="2A294696">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53434A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F5CBB7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9BFBF6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C1D222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0B02EF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机动车在发生故障或事故后，是否存在不按规定使用灯光的情况</w:t>
            </w:r>
          </w:p>
        </w:tc>
      </w:tr>
      <w:tr w14:paraId="09F95724">
        <w:tblPrEx>
          <w:tblCellMar>
            <w:top w:w="15" w:type="dxa"/>
            <w:left w:w="15" w:type="dxa"/>
            <w:bottom w:w="15" w:type="dxa"/>
            <w:right w:w="15" w:type="dxa"/>
          </w:tblCellMar>
        </w:tblPrEx>
        <w:trPr>
          <w:trHeight w:val="567" w:hRule="atLeast"/>
          <w:jc w:val="center"/>
        </w:trPr>
        <w:tc>
          <w:tcPr>
            <w:tcW w:w="463" w:type="dxa"/>
            <w:vMerge w:val="continue"/>
            <w:tcBorders>
              <w:left w:val="single" w:color="000000" w:sz="4" w:space="0"/>
              <w:right w:val="single" w:color="000000" w:sz="4" w:space="0"/>
            </w:tcBorders>
            <w:vAlign w:val="center"/>
          </w:tcPr>
          <w:p w14:paraId="2A83FA9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1E45E7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2B869C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70508C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825946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是否存在连续驾驶危险物品运输车辆以外的载货汽车超过4小时未停车休息或者停车休息时间少于20分钟的情况</w:t>
            </w:r>
          </w:p>
        </w:tc>
      </w:tr>
      <w:tr w14:paraId="33DB810C">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4A9659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73D939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243989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C5E893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B7FA71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驾驶时是否存在拨打接听手持电话的情况</w:t>
            </w:r>
          </w:p>
        </w:tc>
      </w:tr>
      <w:tr w14:paraId="09CE0C7C">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4E67D9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9E0C46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EED463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F0AF20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132891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驾车时是否存在有其他妨碍安全行车的行为的情况</w:t>
            </w:r>
          </w:p>
        </w:tc>
      </w:tr>
      <w:tr w14:paraId="02F3C509">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46D5526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D236E2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D5A752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804EC8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EE0423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是否存在连续驾驶中型以上载客汽车超过4小时未停车休息或者停车休息时间少于20分钟的情况</w:t>
            </w:r>
          </w:p>
        </w:tc>
      </w:tr>
      <w:tr w14:paraId="732372A1">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820E8B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839660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3D837B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2571E6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F16FD8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在高速公路上行驶时，驾驶人是否按规定使用安全带的</w:t>
            </w:r>
          </w:p>
        </w:tc>
      </w:tr>
      <w:tr w14:paraId="3BEA0345">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bottom w:val="single" w:color="000000" w:sz="4" w:space="0"/>
              <w:right w:val="single" w:color="000000" w:sz="4" w:space="0"/>
            </w:tcBorders>
            <w:vAlign w:val="center"/>
          </w:tcPr>
          <w:p w14:paraId="4C2E43B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6FEE2D4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4487C8A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648B708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597307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是否存在过度疲劳仍继续驾驶的情况</w:t>
            </w:r>
          </w:p>
        </w:tc>
      </w:tr>
      <w:tr w14:paraId="4670EA85">
        <w:tblPrEx>
          <w:tblCellMar>
            <w:top w:w="15" w:type="dxa"/>
            <w:left w:w="15" w:type="dxa"/>
            <w:bottom w:w="15" w:type="dxa"/>
            <w:right w:w="15" w:type="dxa"/>
          </w:tblCellMar>
        </w:tblPrEx>
        <w:trPr>
          <w:trHeight w:val="397" w:hRule="atLeast"/>
          <w:jc w:val="center"/>
        </w:trPr>
        <w:tc>
          <w:tcPr>
            <w:tcW w:w="463" w:type="dxa"/>
            <w:vMerge w:val="restart"/>
            <w:tcBorders>
              <w:top w:val="single" w:color="000000" w:sz="4" w:space="0"/>
              <w:left w:val="single" w:color="000000" w:sz="4" w:space="0"/>
              <w:right w:val="single" w:color="000000" w:sz="4" w:space="0"/>
            </w:tcBorders>
            <w:vAlign w:val="center"/>
          </w:tcPr>
          <w:p w14:paraId="5D397B5E">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30</w:t>
            </w:r>
          </w:p>
        </w:tc>
        <w:tc>
          <w:tcPr>
            <w:tcW w:w="826" w:type="dxa"/>
            <w:vMerge w:val="restart"/>
            <w:tcBorders>
              <w:top w:val="single" w:color="000000" w:sz="4" w:space="0"/>
              <w:left w:val="single" w:color="000000" w:sz="4" w:space="0"/>
              <w:right w:val="single" w:color="000000" w:sz="4" w:space="0"/>
            </w:tcBorders>
            <w:vAlign w:val="center"/>
          </w:tcPr>
          <w:p w14:paraId="713CAD25">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2C14DD25">
            <w:pPr>
              <w:widowControl/>
              <w:spacing w:line="280" w:lineRule="exact"/>
              <w:ind w:left="63" w:leftChars="30" w:right="63" w:rightChars="30"/>
              <w:textAlignment w:val="center"/>
              <w:rPr>
                <w:rFonts w:hint="eastAsia" w:ascii="Times New Roman" w:hAnsi="Times New Roman" w:eastAsia="方正书宋_GBK"/>
                <w:szCs w:val="21"/>
              </w:rPr>
            </w:pPr>
            <w:r>
              <w:rPr>
                <w:rFonts w:ascii="Times New Roman" w:hAnsi="Times New Roman" w:eastAsia="方正书宋_GBK"/>
                <w:kern w:val="0"/>
                <w:szCs w:val="21"/>
                <w:lang w:bidi="ar"/>
              </w:rPr>
              <w:t>对车辆驾驶人遵守安全驾驶操作规定情况的行政检查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02E8772C">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6C5780F7">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493EFCF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机动车载物行驶时是否存在遗洒、飘散载运物的情况</w:t>
            </w:r>
          </w:p>
        </w:tc>
      </w:tr>
      <w:tr w14:paraId="4FC41A1C">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right w:val="single" w:color="000000" w:sz="4" w:space="0"/>
            </w:tcBorders>
            <w:vAlign w:val="center"/>
          </w:tcPr>
          <w:p w14:paraId="527DFE1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A03BAA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413D05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5515BF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D417D4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是否存在连续驾驶载货汽车、中型以上载客汽车以外的机动车超过4小时未停车休息或者停车休息时间少于20分钟的情况</w:t>
            </w:r>
          </w:p>
        </w:tc>
      </w:tr>
      <w:tr w14:paraId="1133295D">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C6429D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1687E5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2DF1E1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257C89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76C7BE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是否存在驾驶机动车时向道路上抛撒物品的情况</w:t>
            </w:r>
          </w:p>
        </w:tc>
      </w:tr>
      <w:tr w14:paraId="118A7CF2">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203C00C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D6DD51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48905B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14F8A4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BEB180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是否存在赤脚驾驶机动车的情况</w:t>
            </w:r>
          </w:p>
        </w:tc>
      </w:tr>
      <w:tr w14:paraId="7E8103D1">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320EBE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73825A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377DEC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6B1882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ADCC97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是否存在穿拖鞋驾驶机动车的情况</w:t>
            </w:r>
          </w:p>
        </w:tc>
      </w:tr>
      <w:tr w14:paraId="0CA0BA44">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4D61AAD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674E07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D1B9F2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60A68C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61EB4F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是否存在穿高跟鞋驾驶机动车的情况</w:t>
            </w:r>
          </w:p>
        </w:tc>
      </w:tr>
      <w:tr w14:paraId="4DB2A8EE">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C8298F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44BD38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E4D9CA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47A3ED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8DF48A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驾驶二轮摩托车、轻便摩托车时是否存在互相追逐的情况</w:t>
            </w:r>
          </w:p>
        </w:tc>
      </w:tr>
      <w:tr w14:paraId="4AE6EE79">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56B686C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B89EFA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DA19C2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ED684E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B8C089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驾驶二轮摩托车、轻便摩托车时是否存在攀扶其他车辆的情况</w:t>
            </w:r>
          </w:p>
        </w:tc>
      </w:tr>
      <w:tr w14:paraId="7A3E08AA">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34C5BF3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C1C87A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30BC63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CE8B30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2A85E7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驾驶二轮摩托车、轻便摩托车时是否存在曲折竞驶的情况</w:t>
            </w:r>
          </w:p>
        </w:tc>
      </w:tr>
      <w:tr w14:paraId="22A831B3">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right w:val="single" w:color="000000" w:sz="4" w:space="0"/>
            </w:tcBorders>
            <w:vAlign w:val="center"/>
          </w:tcPr>
          <w:p w14:paraId="695981B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8540C3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A3BF2D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91B93C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149078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驾驶人开关车门时是否存在妨碍其他车辆或行人通行的情况</w:t>
            </w:r>
          </w:p>
        </w:tc>
      </w:tr>
      <w:tr w14:paraId="184883AF">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right w:val="single" w:color="000000" w:sz="4" w:space="0"/>
            </w:tcBorders>
            <w:vAlign w:val="center"/>
          </w:tcPr>
          <w:p w14:paraId="085F4C6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F80E7C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AF0C54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B6C834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46DF81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是否存在强迫驾驶人违反法律、法规和机动车安全驾驶要求驾驶机动车，造成交通事故但尚不构成犯罪的情况</w:t>
            </w:r>
          </w:p>
        </w:tc>
      </w:tr>
      <w:tr w14:paraId="59A4E5A8">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6F55257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3F2D81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107109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25B0D6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05DFFC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夜间遇交通阻塞时，驾驶人是否存在不按规定开启危险报警闪光灯、示廓灯和后位灯的情况</w:t>
            </w:r>
          </w:p>
        </w:tc>
      </w:tr>
      <w:tr w14:paraId="4895FC1B">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right w:val="single" w:color="000000" w:sz="4" w:space="0"/>
            </w:tcBorders>
            <w:vAlign w:val="center"/>
          </w:tcPr>
          <w:p w14:paraId="154839C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49B229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201322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A301AF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7FABC2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是否存在连续驾驶危险物品运输车辆超过4小时未停车休息或者停车休息时间少于20分钟的情况</w:t>
            </w:r>
          </w:p>
        </w:tc>
      </w:tr>
      <w:tr w14:paraId="1A12E28A">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right w:val="single" w:color="000000" w:sz="4" w:space="0"/>
            </w:tcBorders>
            <w:vAlign w:val="center"/>
          </w:tcPr>
          <w:p w14:paraId="304C2F4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94A225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A29364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075115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C0764F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危险化学品运输车是否存在不按规定安装、使用行驶记录仪或者行驶记录仪不能正常运行的情况</w:t>
            </w:r>
          </w:p>
        </w:tc>
      </w:tr>
      <w:tr w14:paraId="693E2F0A">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17BC62A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4EA9E1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A2F49E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398640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CCE9C7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机动车从匝道进入或驶离高速公路时是否存在不按规定使用灯光的情况</w:t>
            </w:r>
          </w:p>
        </w:tc>
      </w:tr>
      <w:tr w14:paraId="596BC35A">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bottom w:val="single" w:color="000000" w:sz="4" w:space="0"/>
              <w:right w:val="single" w:color="000000" w:sz="4" w:space="0"/>
            </w:tcBorders>
            <w:vAlign w:val="center"/>
          </w:tcPr>
          <w:p w14:paraId="4904F18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61756E5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2D7BA3F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422F167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4073B1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机动车在高速公路上发生故障或交通事故后，驾驶人是否存在不按规定使用危险报警闪光灯的情况</w:t>
            </w:r>
          </w:p>
        </w:tc>
      </w:tr>
      <w:tr w14:paraId="24A5A538">
        <w:tblPrEx>
          <w:tblCellMar>
            <w:top w:w="15" w:type="dxa"/>
            <w:left w:w="15" w:type="dxa"/>
            <w:bottom w:w="15" w:type="dxa"/>
            <w:right w:w="15" w:type="dxa"/>
          </w:tblCellMar>
        </w:tblPrEx>
        <w:trPr>
          <w:trHeight w:val="624" w:hRule="atLeast"/>
          <w:jc w:val="center"/>
        </w:trPr>
        <w:tc>
          <w:tcPr>
            <w:tcW w:w="463" w:type="dxa"/>
            <w:vMerge w:val="restart"/>
            <w:tcBorders>
              <w:top w:val="single" w:color="000000" w:sz="4" w:space="0"/>
              <w:left w:val="single" w:color="000000" w:sz="4" w:space="0"/>
              <w:right w:val="single" w:color="000000" w:sz="4" w:space="0"/>
            </w:tcBorders>
            <w:vAlign w:val="center"/>
          </w:tcPr>
          <w:p w14:paraId="3CEC6767">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31</w:t>
            </w:r>
          </w:p>
        </w:tc>
        <w:tc>
          <w:tcPr>
            <w:tcW w:w="826" w:type="dxa"/>
            <w:vMerge w:val="restart"/>
            <w:tcBorders>
              <w:top w:val="single" w:color="000000" w:sz="4" w:space="0"/>
              <w:left w:val="single" w:color="000000" w:sz="4" w:space="0"/>
              <w:right w:val="single" w:color="000000" w:sz="4" w:space="0"/>
            </w:tcBorders>
            <w:vAlign w:val="center"/>
          </w:tcPr>
          <w:p w14:paraId="0D580246">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60B110F2">
            <w:pPr>
              <w:widowControl/>
              <w:spacing w:line="280" w:lineRule="exact"/>
              <w:ind w:left="63" w:leftChars="30" w:right="63" w:rightChars="30"/>
              <w:textAlignment w:val="center"/>
              <w:rPr>
                <w:rFonts w:hint="eastAsia" w:ascii="Times New Roman" w:hAnsi="Times New Roman" w:eastAsia="方正书宋_GBK"/>
                <w:szCs w:val="21"/>
              </w:rPr>
            </w:pPr>
            <w:r>
              <w:rPr>
                <w:rFonts w:ascii="Times New Roman" w:hAnsi="Times New Roman" w:eastAsia="方正书宋_GBK"/>
                <w:kern w:val="0"/>
                <w:szCs w:val="21"/>
                <w:lang w:bidi="ar"/>
              </w:rPr>
              <w:t>对是否存在扰乱公安机关交通管理情况的行政检查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0A48BD64">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自然人</w:t>
            </w:r>
          </w:p>
          <w:p w14:paraId="471C7F3C">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1C13720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是否存在以欺骗、贿赂等不正当手段办理补、换领机动车登记证书、号牌、行驶证和检验合格标志等业务的情况</w:t>
            </w:r>
          </w:p>
        </w:tc>
      </w:tr>
      <w:tr w14:paraId="6CCA40B0">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5F7BFB0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DEFD99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3F01F7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D705FF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01D484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是否存在组织、参与实施以欺骗、贿赂等不正当手段办理补、换领机动车登记证书、号牌、行驶证和检验合格标志等业务并谋取经济利益的情况</w:t>
            </w:r>
          </w:p>
        </w:tc>
      </w:tr>
      <w:tr w14:paraId="27202D02">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5FDE708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0E654F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162EA6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EA3A66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CE4118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申请人是否存在隐瞒有关情况或者提供虚假材料申请机动车登记的情况</w:t>
            </w:r>
          </w:p>
        </w:tc>
      </w:tr>
      <w:tr w14:paraId="7F6C9F3B">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0341862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B2E90D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0ED23C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629AC8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E6B8B3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申请人是否存在通过机动车虚假交易、以合法形式掩盖非法目的等手段，在机动车登记业务中牟取不正当利益的情况</w:t>
            </w:r>
          </w:p>
        </w:tc>
      </w:tr>
      <w:tr w14:paraId="57CF1D49">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414CF37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56C511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4CE607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6A57A3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6A8B5C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是否存在组织、参与实施隐瞒有关情况或者提供虚假材料申请机动车登记牟取经济利益的情况</w:t>
            </w:r>
          </w:p>
        </w:tc>
      </w:tr>
      <w:tr w14:paraId="5F3507D3">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29217EA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2DC34D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EB66F1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8838FB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A2AB29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是否存在组织、参与实施通过机动车虚假交易、以合法形式掩盖非法目的等手段，在机动车登记业务中牟取不正当利益的情况</w:t>
            </w:r>
          </w:p>
        </w:tc>
      </w:tr>
      <w:tr w14:paraId="7E752724">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04BA756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F584C1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542AC4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EED910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EA8F4B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申请人是否存在隐瞒有关情况或者提供虚假材料申领机动车驾驶证的情况</w:t>
            </w:r>
          </w:p>
        </w:tc>
      </w:tr>
      <w:tr w14:paraId="7966F613">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0B652A7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25FA37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06285E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BB3067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2FE09A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申请人在考试过程中是否存在贿赂、舞弊行为的情况</w:t>
            </w:r>
          </w:p>
        </w:tc>
      </w:tr>
      <w:tr w14:paraId="76E0046E">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49B20C8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CD884D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A9243C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B111E4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033DD9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是否存在组织、参与实施隐瞒有关情况或者提供虚假材料申领机动车驾驶证并牟取经济利益的情况</w:t>
            </w:r>
          </w:p>
        </w:tc>
      </w:tr>
      <w:tr w14:paraId="103501E9">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2EE6DCF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58E274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FA6C9B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D47DFA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DF82FB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在考试过程中是否存在组织、参与实施贿赂、舞弊行为并牟取经济利益的情况</w:t>
            </w:r>
          </w:p>
        </w:tc>
      </w:tr>
      <w:tr w14:paraId="0B815518">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right w:val="single" w:color="000000" w:sz="4" w:space="0"/>
            </w:tcBorders>
            <w:vAlign w:val="center"/>
          </w:tcPr>
          <w:p w14:paraId="5246434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27541F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CCF9A7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D412CE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C0A343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是否存在组织、参与实施以欺骗、贿赂等不正当手段取得机动车驾驶证并牟取经济利益的情况</w:t>
            </w:r>
          </w:p>
        </w:tc>
      </w:tr>
      <w:tr w14:paraId="20D5130B">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0FE959B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EA1C98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CA8478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F178DA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F64419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申请人是否存在隐瞒有关情况或者提供虚假材料申请校车驾驶资格的情况</w:t>
            </w:r>
          </w:p>
        </w:tc>
      </w:tr>
      <w:tr w14:paraId="03255167">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013CDD1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7C8E08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A38A97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88A093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A90C33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是否存在以欺骗、贿赂等不正当手段取得校车驾驶资格的情况</w:t>
            </w:r>
          </w:p>
        </w:tc>
      </w:tr>
      <w:tr w14:paraId="6E438B74">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65A85E1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16AB36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EEB042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F07278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77FFC9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机动车驾驶人参加审验教育时在签注学习记录、学习过程中是否存在弄虚作假的情况</w:t>
            </w:r>
          </w:p>
        </w:tc>
      </w:tr>
      <w:tr w14:paraId="3CE83CD1">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bottom w:val="single" w:color="000000" w:sz="4" w:space="0"/>
              <w:right w:val="single" w:color="000000" w:sz="4" w:space="0"/>
            </w:tcBorders>
            <w:vAlign w:val="center"/>
          </w:tcPr>
          <w:p w14:paraId="2EEACAE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444F080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53A821D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0327DFD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9C0696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是否存在代替实际机动车驾驶人参加审验教育的情况</w:t>
            </w:r>
          </w:p>
        </w:tc>
      </w:tr>
      <w:tr w14:paraId="45B45214">
        <w:tblPrEx>
          <w:tblCellMar>
            <w:top w:w="15" w:type="dxa"/>
            <w:left w:w="15" w:type="dxa"/>
            <w:bottom w:w="15" w:type="dxa"/>
            <w:right w:w="15" w:type="dxa"/>
          </w:tblCellMar>
        </w:tblPrEx>
        <w:trPr>
          <w:trHeight w:val="680" w:hRule="atLeast"/>
          <w:jc w:val="center"/>
        </w:trPr>
        <w:tc>
          <w:tcPr>
            <w:tcW w:w="463" w:type="dxa"/>
            <w:vMerge w:val="restart"/>
            <w:tcBorders>
              <w:top w:val="single" w:color="000000" w:sz="4" w:space="0"/>
              <w:left w:val="single" w:color="000000" w:sz="4" w:space="0"/>
              <w:right w:val="single" w:color="000000" w:sz="4" w:space="0"/>
            </w:tcBorders>
            <w:vAlign w:val="center"/>
          </w:tcPr>
          <w:p w14:paraId="1B120A0D">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32</w:t>
            </w:r>
          </w:p>
        </w:tc>
        <w:tc>
          <w:tcPr>
            <w:tcW w:w="826" w:type="dxa"/>
            <w:vMerge w:val="restart"/>
            <w:tcBorders>
              <w:top w:val="single" w:color="000000" w:sz="4" w:space="0"/>
              <w:left w:val="single" w:color="000000" w:sz="4" w:space="0"/>
              <w:right w:val="single" w:color="000000" w:sz="4" w:space="0"/>
            </w:tcBorders>
            <w:vAlign w:val="center"/>
          </w:tcPr>
          <w:p w14:paraId="7D6BF07D">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0F5FB71D">
            <w:pPr>
              <w:widowControl/>
              <w:spacing w:line="280" w:lineRule="exact"/>
              <w:ind w:left="63" w:leftChars="30" w:right="63" w:rightChars="30"/>
              <w:textAlignment w:val="center"/>
              <w:rPr>
                <w:rFonts w:hint="eastAsia" w:ascii="Times New Roman" w:hAnsi="Times New Roman" w:eastAsia="方正书宋_GBK"/>
                <w:szCs w:val="21"/>
              </w:rPr>
            </w:pPr>
            <w:r>
              <w:rPr>
                <w:rFonts w:ascii="Times New Roman" w:hAnsi="Times New Roman" w:eastAsia="方正书宋_GBK"/>
                <w:kern w:val="0"/>
                <w:szCs w:val="21"/>
                <w:lang w:bidi="ar"/>
              </w:rPr>
              <w:t>对是否存在扰乱公安机关交通管理情况的行政检查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265D4BB1">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自然人</w:t>
            </w:r>
          </w:p>
          <w:p w14:paraId="304B35CC">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6294539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组织他人实施参加审验教育时是否存在签注学习记录、学习过程中弄虚作假，有违法所得的情况</w:t>
            </w:r>
          </w:p>
        </w:tc>
      </w:tr>
      <w:tr w14:paraId="0C2DD217">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323A6EB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D456E5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133F08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F7C6D9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3DF372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是否存在组织他人实施代替实际机动车驾驶人参加审验教育，有违法所得的情况</w:t>
            </w:r>
          </w:p>
        </w:tc>
      </w:tr>
      <w:tr w14:paraId="52BA7C4F">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right w:val="single" w:color="000000" w:sz="4" w:space="0"/>
            </w:tcBorders>
            <w:vAlign w:val="center"/>
          </w:tcPr>
          <w:p w14:paraId="7B63853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6937D5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ADE606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E7962A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909F16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组织他人实施参加审验教育时是否存在签注学习记录、学习过程中弄虚作假，没有违法所得的情况</w:t>
            </w:r>
          </w:p>
        </w:tc>
      </w:tr>
      <w:tr w14:paraId="67C43559">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58D0E56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FF5B10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7C4B4E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C91878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FBCE34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是否存在组织他人实施代替实际机动车驾驶人参加审验教育，没有违法所得的情况</w:t>
            </w:r>
          </w:p>
        </w:tc>
      </w:tr>
      <w:tr w14:paraId="47DE242E">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6954281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28722F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70FC93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B38F7A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E13DC7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机动车驾驶人是否存在请他人代为接受处罚和记分并支付经济利益的情况</w:t>
            </w:r>
          </w:p>
        </w:tc>
      </w:tr>
      <w:tr w14:paraId="145C453A">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330990B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D583E1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16D89C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5B7E29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A2391B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是否存在组织机动车驾驶人请他人代为接受处罚和记分并支付经济利益的情况</w:t>
            </w:r>
          </w:p>
        </w:tc>
      </w:tr>
      <w:tr w14:paraId="1D8B57A8">
        <w:tblPrEx>
          <w:tblCellMar>
            <w:top w:w="15" w:type="dxa"/>
            <w:left w:w="15" w:type="dxa"/>
            <w:bottom w:w="15" w:type="dxa"/>
            <w:right w:w="15" w:type="dxa"/>
          </w:tblCellMar>
        </w:tblPrEx>
        <w:trPr>
          <w:trHeight w:val="652" w:hRule="atLeast"/>
          <w:jc w:val="center"/>
        </w:trPr>
        <w:tc>
          <w:tcPr>
            <w:tcW w:w="463" w:type="dxa"/>
            <w:vMerge w:val="continue"/>
            <w:tcBorders>
              <w:left w:val="single" w:color="000000" w:sz="4" w:space="0"/>
              <w:right w:val="single" w:color="000000" w:sz="4" w:space="0"/>
            </w:tcBorders>
            <w:vAlign w:val="center"/>
          </w:tcPr>
          <w:p w14:paraId="1CAEF82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80C2E2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0626ED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39437F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C8FA1A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是否存在组织他人代替实际机动车驾驶人接受交通违法行为处罚和记分，牟取经济利益的情况</w:t>
            </w:r>
          </w:p>
        </w:tc>
      </w:tr>
      <w:tr w14:paraId="732B2ECF">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2C55544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5CB791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F915CF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18900C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0FA474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机动车驾驶人参加满分教育时在签注学习记录、满分学习考试中是否存在弄虚作假的情况</w:t>
            </w:r>
          </w:p>
        </w:tc>
      </w:tr>
      <w:tr w14:paraId="4D40ACC2">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46731DC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CB474E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1C2FD7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025BD2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5E6CDC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机动车驾驶人在参加接受交通安全教育减免交通违法行为记分中是否存在弄虚作假的情况</w:t>
            </w:r>
          </w:p>
        </w:tc>
      </w:tr>
      <w:tr w14:paraId="7BB35430">
        <w:tblPrEx>
          <w:tblCellMar>
            <w:top w:w="15" w:type="dxa"/>
            <w:left w:w="15" w:type="dxa"/>
            <w:bottom w:w="15" w:type="dxa"/>
            <w:right w:w="15" w:type="dxa"/>
          </w:tblCellMar>
        </w:tblPrEx>
        <w:trPr>
          <w:trHeight w:val="652" w:hRule="atLeast"/>
          <w:jc w:val="center"/>
        </w:trPr>
        <w:tc>
          <w:tcPr>
            <w:tcW w:w="463" w:type="dxa"/>
            <w:vMerge w:val="continue"/>
            <w:tcBorders>
              <w:left w:val="single" w:color="000000" w:sz="4" w:space="0"/>
              <w:right w:val="single" w:color="000000" w:sz="4" w:space="0"/>
            </w:tcBorders>
            <w:vAlign w:val="center"/>
          </w:tcPr>
          <w:p w14:paraId="56A43C7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D5301A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938BDE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F6FFC1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CA3D29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是否存在代替实际机动车驾驶人参加满分教育或者接受交通安全教育减免交通违法行为记分的情况</w:t>
            </w:r>
          </w:p>
        </w:tc>
      </w:tr>
      <w:tr w14:paraId="0A9F0B09">
        <w:tblPrEx>
          <w:tblCellMar>
            <w:top w:w="15" w:type="dxa"/>
            <w:left w:w="15" w:type="dxa"/>
            <w:bottom w:w="15" w:type="dxa"/>
            <w:right w:w="15" w:type="dxa"/>
          </w:tblCellMar>
        </w:tblPrEx>
        <w:trPr>
          <w:trHeight w:val="652" w:hRule="atLeast"/>
          <w:jc w:val="center"/>
        </w:trPr>
        <w:tc>
          <w:tcPr>
            <w:tcW w:w="463" w:type="dxa"/>
            <w:vMerge w:val="continue"/>
            <w:tcBorders>
              <w:left w:val="single" w:color="000000" w:sz="4" w:space="0"/>
              <w:right w:val="single" w:color="000000" w:sz="4" w:space="0"/>
            </w:tcBorders>
            <w:vAlign w:val="center"/>
          </w:tcPr>
          <w:p w14:paraId="6EDBB17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D4CCE6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F4006E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907A8F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BE8A9D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组织机动车驾驶人参加满分教育时在签注学习记录、满分学习考试中是否存在弄虚作假，没有违法所得的情况</w:t>
            </w:r>
          </w:p>
        </w:tc>
      </w:tr>
      <w:tr w14:paraId="0842D032">
        <w:tblPrEx>
          <w:tblCellMar>
            <w:top w:w="15" w:type="dxa"/>
            <w:left w:w="15" w:type="dxa"/>
            <w:bottom w:w="15" w:type="dxa"/>
            <w:right w:w="15" w:type="dxa"/>
          </w:tblCellMar>
        </w:tblPrEx>
        <w:trPr>
          <w:trHeight w:val="652" w:hRule="atLeast"/>
          <w:jc w:val="center"/>
        </w:trPr>
        <w:tc>
          <w:tcPr>
            <w:tcW w:w="463" w:type="dxa"/>
            <w:vMerge w:val="continue"/>
            <w:tcBorders>
              <w:left w:val="single" w:color="000000" w:sz="4" w:space="0"/>
              <w:right w:val="single" w:color="000000" w:sz="4" w:space="0"/>
            </w:tcBorders>
            <w:vAlign w:val="center"/>
          </w:tcPr>
          <w:p w14:paraId="6EBE90B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CB979D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D8E353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E4B5D7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6AC5E4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组织机动车驾驶人在参加接受交通安全教育减免交通违法行为记分中是否存在弄虚作假，没有违法所得的情况</w:t>
            </w:r>
          </w:p>
        </w:tc>
      </w:tr>
      <w:tr w14:paraId="0642A546">
        <w:tblPrEx>
          <w:tblCellMar>
            <w:top w:w="15" w:type="dxa"/>
            <w:left w:w="15" w:type="dxa"/>
            <w:bottom w:w="15" w:type="dxa"/>
            <w:right w:w="15" w:type="dxa"/>
          </w:tblCellMar>
        </w:tblPrEx>
        <w:trPr>
          <w:trHeight w:val="652" w:hRule="atLeast"/>
          <w:jc w:val="center"/>
        </w:trPr>
        <w:tc>
          <w:tcPr>
            <w:tcW w:w="463" w:type="dxa"/>
            <w:vMerge w:val="continue"/>
            <w:tcBorders>
              <w:left w:val="single" w:color="000000" w:sz="4" w:space="0"/>
              <w:right w:val="single" w:color="000000" w:sz="4" w:space="0"/>
            </w:tcBorders>
            <w:vAlign w:val="center"/>
          </w:tcPr>
          <w:p w14:paraId="7E1D11C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542724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32AC56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AC7D01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A20751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是否存在组织他人实施代替实际机动车驾驶人参加满分教育签注学习记录、满分学习考试或者接受交通安全教育扣减交通违法行为记分，没有违法所得的情况</w:t>
            </w:r>
          </w:p>
        </w:tc>
      </w:tr>
      <w:tr w14:paraId="3707B0BE">
        <w:tblPrEx>
          <w:tblCellMar>
            <w:top w:w="15" w:type="dxa"/>
            <w:left w:w="15" w:type="dxa"/>
            <w:bottom w:w="15" w:type="dxa"/>
            <w:right w:w="15" w:type="dxa"/>
          </w:tblCellMar>
        </w:tblPrEx>
        <w:trPr>
          <w:trHeight w:val="652" w:hRule="atLeast"/>
          <w:jc w:val="center"/>
        </w:trPr>
        <w:tc>
          <w:tcPr>
            <w:tcW w:w="463" w:type="dxa"/>
            <w:vMerge w:val="continue"/>
            <w:tcBorders>
              <w:left w:val="single" w:color="000000" w:sz="4" w:space="0"/>
              <w:bottom w:val="single" w:color="000000" w:sz="4" w:space="0"/>
              <w:right w:val="single" w:color="000000" w:sz="4" w:space="0"/>
            </w:tcBorders>
            <w:vAlign w:val="center"/>
          </w:tcPr>
          <w:p w14:paraId="7569CFD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574D522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16560AA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3B6A66C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DBC5F3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是否存在组织机动车驾驶人参加满分教育时在签注学习记录、满分学习考试中弄虚作假，有违法所得的情况</w:t>
            </w:r>
          </w:p>
        </w:tc>
      </w:tr>
      <w:tr w14:paraId="1ADA182B">
        <w:tblPrEx>
          <w:tblCellMar>
            <w:top w:w="15" w:type="dxa"/>
            <w:left w:w="15" w:type="dxa"/>
            <w:bottom w:w="15" w:type="dxa"/>
            <w:right w:w="15" w:type="dxa"/>
          </w:tblCellMar>
        </w:tblPrEx>
        <w:trPr>
          <w:trHeight w:val="652" w:hRule="atLeast"/>
          <w:jc w:val="center"/>
        </w:trPr>
        <w:tc>
          <w:tcPr>
            <w:tcW w:w="463" w:type="dxa"/>
            <w:vMerge w:val="restart"/>
            <w:tcBorders>
              <w:top w:val="single" w:color="000000" w:sz="4" w:space="0"/>
              <w:left w:val="single" w:color="000000" w:sz="4" w:space="0"/>
              <w:right w:val="single" w:color="000000" w:sz="4" w:space="0"/>
            </w:tcBorders>
            <w:vAlign w:val="center"/>
          </w:tcPr>
          <w:p w14:paraId="343613C9">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33</w:t>
            </w:r>
          </w:p>
        </w:tc>
        <w:tc>
          <w:tcPr>
            <w:tcW w:w="826" w:type="dxa"/>
            <w:vMerge w:val="restart"/>
            <w:tcBorders>
              <w:top w:val="single" w:color="000000" w:sz="4" w:space="0"/>
              <w:left w:val="single" w:color="000000" w:sz="4" w:space="0"/>
              <w:right w:val="single" w:color="000000" w:sz="4" w:space="0"/>
            </w:tcBorders>
            <w:vAlign w:val="center"/>
          </w:tcPr>
          <w:p w14:paraId="505A2076">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22ABBE37">
            <w:pPr>
              <w:widowControl/>
              <w:spacing w:line="280" w:lineRule="exact"/>
              <w:ind w:left="63" w:leftChars="30" w:right="63" w:rightChars="30"/>
              <w:textAlignment w:val="center"/>
              <w:rPr>
                <w:rFonts w:hint="eastAsia" w:ascii="Times New Roman" w:hAnsi="Times New Roman" w:eastAsia="方正书宋_GBK"/>
                <w:szCs w:val="21"/>
              </w:rPr>
            </w:pPr>
            <w:r>
              <w:rPr>
                <w:rFonts w:ascii="Times New Roman" w:hAnsi="Times New Roman" w:eastAsia="方正书宋_GBK"/>
                <w:kern w:val="0"/>
                <w:szCs w:val="21"/>
                <w:lang w:bidi="ar"/>
              </w:rPr>
              <w:t>对是否存在扰乱公安机关交通管理情况的行政检查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27B71BC3">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自然人</w:t>
            </w:r>
          </w:p>
          <w:p w14:paraId="45FA5D00">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3414661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是否存在组织机动车驾驶人在参加接受交通安全教育减免交通违法行为记分中弄虚作假，有违法所得的情况</w:t>
            </w:r>
          </w:p>
        </w:tc>
      </w:tr>
      <w:tr w14:paraId="05CA3A78">
        <w:tblPrEx>
          <w:tblCellMar>
            <w:top w:w="15" w:type="dxa"/>
            <w:left w:w="15" w:type="dxa"/>
            <w:bottom w:w="15" w:type="dxa"/>
            <w:right w:w="15" w:type="dxa"/>
          </w:tblCellMar>
        </w:tblPrEx>
        <w:trPr>
          <w:trHeight w:val="652" w:hRule="atLeast"/>
          <w:jc w:val="center"/>
        </w:trPr>
        <w:tc>
          <w:tcPr>
            <w:tcW w:w="463" w:type="dxa"/>
            <w:vMerge w:val="continue"/>
            <w:tcBorders>
              <w:left w:val="single" w:color="000000" w:sz="4" w:space="0"/>
              <w:right w:val="single" w:color="000000" w:sz="4" w:space="0"/>
            </w:tcBorders>
            <w:vAlign w:val="center"/>
          </w:tcPr>
          <w:p w14:paraId="61746D2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849198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707A5F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1D9B20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A8381F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是否存在组织他人实施代替实际机动车驾驶人参加满分教育签注学习记录、满分学习考试或者接受交通安全教育扣减交通违法行为记分，有违法所得的情况</w:t>
            </w:r>
          </w:p>
        </w:tc>
      </w:tr>
      <w:tr w14:paraId="34E37474">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146816E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9FEBFA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474C8F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0822C2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7DF821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是否存在代替实际机动车驾驶人接受交通违法行为处罚和记分牟取经济利益的情况</w:t>
            </w:r>
          </w:p>
        </w:tc>
      </w:tr>
      <w:tr w14:paraId="24CC984E">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6C18ABA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DE97DA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675746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3A42DF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253AFA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机动车是否存在违反交通管制规定强行通行，不听劝阻的情况</w:t>
            </w:r>
          </w:p>
        </w:tc>
      </w:tr>
      <w:tr w14:paraId="386AB5B8">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5B689E3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BA2F6E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95C428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694E5A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DD956F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非机动车是否存在违反交通管制的规定强行通行情况</w:t>
            </w:r>
          </w:p>
        </w:tc>
      </w:tr>
      <w:tr w14:paraId="37F777B1">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2D35453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F8608E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0641F8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C1B461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623D4C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是否存在非法拦载机动车辆，不听劝阻，造成交通严重阻塞、较大财产损失的情况</w:t>
            </w:r>
          </w:p>
        </w:tc>
      </w:tr>
      <w:tr w14:paraId="68B472EA">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10DF9B7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F3AD9C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DB15F1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97C4A6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1665E0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是否存在非法扣留机动车辆，不听劝阻，造成交通严重阻塞、较大财产损失的情况</w:t>
            </w:r>
          </w:p>
        </w:tc>
      </w:tr>
      <w:tr w14:paraId="624AF19F">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1A41571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160374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4E84B6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2CC895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43312D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机动车上是否安装接收交通技术监控设备信号的装置</w:t>
            </w:r>
          </w:p>
        </w:tc>
      </w:tr>
      <w:tr w14:paraId="1B4FA9D7">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2B03AA2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E98BA9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9C789A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B23D1C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A42732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机动车上是否存在安装影响交通技术监控设备正常使用的装置的情况</w:t>
            </w:r>
          </w:p>
        </w:tc>
      </w:tr>
      <w:tr w14:paraId="48B44716">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bottom w:val="single" w:color="000000" w:sz="4" w:space="0"/>
              <w:right w:val="single" w:color="000000" w:sz="4" w:space="0"/>
            </w:tcBorders>
            <w:vAlign w:val="center"/>
          </w:tcPr>
          <w:p w14:paraId="12BE8EA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4EE1445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5A17EA8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0BEE4DD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E9E0F0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机动车上是否存在使用影响交通技术监控设备正常使用的装置的情况</w:t>
            </w:r>
          </w:p>
        </w:tc>
      </w:tr>
      <w:tr w14:paraId="0FE5120B">
        <w:tblPrEx>
          <w:tblCellMar>
            <w:top w:w="15" w:type="dxa"/>
            <w:left w:w="15" w:type="dxa"/>
            <w:bottom w:w="15" w:type="dxa"/>
            <w:right w:w="15" w:type="dxa"/>
          </w:tblCellMar>
        </w:tblPrEx>
        <w:trPr>
          <w:trHeight w:val="414" w:hRule="atLeast"/>
          <w:jc w:val="center"/>
        </w:trPr>
        <w:tc>
          <w:tcPr>
            <w:tcW w:w="463" w:type="dxa"/>
            <w:vMerge w:val="restart"/>
            <w:tcBorders>
              <w:top w:val="single" w:color="000000" w:sz="4" w:space="0"/>
              <w:left w:val="single" w:color="000000" w:sz="4" w:space="0"/>
              <w:bottom w:val="single" w:color="000000" w:sz="4" w:space="0"/>
              <w:right w:val="single" w:color="000000" w:sz="4" w:space="0"/>
            </w:tcBorders>
            <w:vAlign w:val="center"/>
          </w:tcPr>
          <w:p w14:paraId="7A179668">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kern w:val="0"/>
                <w:szCs w:val="21"/>
                <w:lang w:val="en-US" w:eastAsia="zh-CN" w:bidi="ar"/>
              </w:rPr>
              <w:t>34</w:t>
            </w:r>
          </w:p>
        </w:tc>
        <w:tc>
          <w:tcPr>
            <w:tcW w:w="826" w:type="dxa"/>
            <w:vMerge w:val="restart"/>
            <w:tcBorders>
              <w:top w:val="single" w:color="000000" w:sz="4" w:space="0"/>
              <w:left w:val="single" w:color="000000" w:sz="4" w:space="0"/>
              <w:bottom w:val="single" w:color="000000" w:sz="4" w:space="0"/>
              <w:right w:val="single" w:color="000000" w:sz="4" w:space="0"/>
            </w:tcBorders>
            <w:vAlign w:val="center"/>
          </w:tcPr>
          <w:p w14:paraId="1DF72E5D">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bottom w:val="single" w:color="000000" w:sz="4" w:space="0"/>
              <w:right w:val="single" w:color="000000" w:sz="4" w:space="0"/>
            </w:tcBorders>
            <w:vAlign w:val="center"/>
          </w:tcPr>
          <w:p w14:paraId="7F5017A4">
            <w:pPr>
              <w:widowControl/>
              <w:spacing w:line="280" w:lineRule="exact"/>
              <w:ind w:left="63" w:leftChars="30" w:right="63" w:rightChars="30"/>
              <w:textAlignment w:val="center"/>
              <w:rPr>
                <w:rFonts w:hint="eastAsia" w:ascii="Times New Roman" w:hAnsi="Times New Roman" w:eastAsia="方正书宋_GBK"/>
                <w:szCs w:val="21"/>
              </w:rPr>
            </w:pPr>
            <w:r>
              <w:rPr>
                <w:rFonts w:ascii="Times New Roman" w:hAnsi="Times New Roman" w:eastAsia="方正书宋_GBK"/>
                <w:kern w:val="0"/>
                <w:szCs w:val="21"/>
                <w:lang w:bidi="ar"/>
              </w:rPr>
              <w:t>对机动车驾驶人是否存在酒驾、毒驾情况的行政检查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bottom w:val="single" w:color="000000" w:sz="4" w:space="0"/>
              <w:right w:val="single" w:color="000000" w:sz="4" w:space="0"/>
            </w:tcBorders>
            <w:vAlign w:val="center"/>
          </w:tcPr>
          <w:p w14:paraId="41CBB8EF">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机动车驾驶人</w:t>
            </w:r>
          </w:p>
          <w:p w14:paraId="3E624C72">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2BFDC3B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是否存在饮酒后驾驶机动车的情况</w:t>
            </w:r>
          </w:p>
        </w:tc>
      </w:tr>
      <w:tr w14:paraId="7D00797E">
        <w:tblPrEx>
          <w:tblCellMar>
            <w:top w:w="15" w:type="dxa"/>
            <w:left w:w="15" w:type="dxa"/>
            <w:bottom w:w="15" w:type="dxa"/>
            <w:right w:w="15" w:type="dxa"/>
          </w:tblCellMar>
        </w:tblPrEx>
        <w:trPr>
          <w:trHeight w:val="414"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365ED1D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18F24CC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3D7E72EB">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1A66E42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0C6AB7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是否存在服用国家管制的精神药品或者麻醉药品仍继续驾驶的情况</w:t>
            </w:r>
          </w:p>
        </w:tc>
      </w:tr>
      <w:tr w14:paraId="32A07BDB">
        <w:tblPrEx>
          <w:tblCellMar>
            <w:top w:w="15" w:type="dxa"/>
            <w:left w:w="15" w:type="dxa"/>
            <w:bottom w:w="15" w:type="dxa"/>
            <w:right w:w="15" w:type="dxa"/>
          </w:tblCellMar>
        </w:tblPrEx>
        <w:trPr>
          <w:trHeight w:val="414"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6AE02C6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18BC360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5B4ADFE0">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4958596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FD9F8C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是否存在醉酒驾驶机动车的情况</w:t>
            </w:r>
          </w:p>
        </w:tc>
      </w:tr>
      <w:tr w14:paraId="47301598">
        <w:tblPrEx>
          <w:tblCellMar>
            <w:top w:w="15" w:type="dxa"/>
            <w:left w:w="15" w:type="dxa"/>
            <w:bottom w:w="15" w:type="dxa"/>
            <w:right w:w="15" w:type="dxa"/>
          </w:tblCellMar>
        </w:tblPrEx>
        <w:trPr>
          <w:trHeight w:val="414"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0139C0B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1406F9A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2CA8EF51">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6627375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79CE56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是否存在醉酒驾驶营运机动车的情况</w:t>
            </w:r>
          </w:p>
        </w:tc>
      </w:tr>
      <w:tr w14:paraId="54FC11AA">
        <w:tblPrEx>
          <w:tblCellMar>
            <w:top w:w="15" w:type="dxa"/>
            <w:left w:w="15" w:type="dxa"/>
            <w:bottom w:w="15" w:type="dxa"/>
            <w:right w:w="15" w:type="dxa"/>
          </w:tblCellMar>
        </w:tblPrEx>
        <w:trPr>
          <w:trHeight w:val="414"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1BC86FC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00A6FCC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22440977">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0DA4855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442AA7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是否存在饮酒后驾驶营运机动车的情况</w:t>
            </w:r>
          </w:p>
        </w:tc>
      </w:tr>
      <w:tr w14:paraId="74782980">
        <w:tblPrEx>
          <w:tblCellMar>
            <w:top w:w="15" w:type="dxa"/>
            <w:left w:w="15" w:type="dxa"/>
            <w:bottom w:w="15" w:type="dxa"/>
            <w:right w:w="15" w:type="dxa"/>
          </w:tblCellMar>
        </w:tblPrEx>
        <w:trPr>
          <w:trHeight w:val="414"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75B15ED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551B0FD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60090051">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429AF35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C5B857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是否存在因饮酒后驾驶机动车被处罚，再次饮酒后驾驶机动车的情况</w:t>
            </w:r>
          </w:p>
        </w:tc>
      </w:tr>
      <w:tr w14:paraId="0DD3EBC7">
        <w:tblPrEx>
          <w:tblCellMar>
            <w:top w:w="15" w:type="dxa"/>
            <w:left w:w="15" w:type="dxa"/>
            <w:bottom w:w="15" w:type="dxa"/>
            <w:right w:w="15" w:type="dxa"/>
          </w:tblCellMar>
        </w:tblPrEx>
        <w:trPr>
          <w:trHeight w:val="414"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1C4EFEA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33DF2BC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6B8504F7">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18D41BB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979EE5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是否存在涉嫌饮酒或醉酒驾驶车辆发生交通事故的情况</w:t>
            </w:r>
          </w:p>
        </w:tc>
      </w:tr>
      <w:tr w14:paraId="4DA80C40">
        <w:tblPrEx>
          <w:tblCellMar>
            <w:top w:w="15" w:type="dxa"/>
            <w:left w:w="15" w:type="dxa"/>
            <w:bottom w:w="15" w:type="dxa"/>
            <w:right w:w="15" w:type="dxa"/>
          </w:tblCellMar>
        </w:tblPrEx>
        <w:trPr>
          <w:trHeight w:val="454" w:hRule="atLeast"/>
          <w:jc w:val="center"/>
        </w:trPr>
        <w:tc>
          <w:tcPr>
            <w:tcW w:w="463" w:type="dxa"/>
            <w:vMerge w:val="restart"/>
            <w:tcBorders>
              <w:top w:val="single" w:color="000000" w:sz="4" w:space="0"/>
              <w:left w:val="single" w:color="000000" w:sz="4" w:space="0"/>
              <w:right w:val="single" w:color="000000" w:sz="4" w:space="0"/>
            </w:tcBorders>
            <w:vAlign w:val="center"/>
          </w:tcPr>
          <w:p w14:paraId="77C29F2A">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szCs w:val="21"/>
                <w:lang w:val="en-US" w:eastAsia="zh-CN"/>
              </w:rPr>
              <w:t>35</w:t>
            </w:r>
          </w:p>
        </w:tc>
        <w:tc>
          <w:tcPr>
            <w:tcW w:w="826" w:type="dxa"/>
            <w:vMerge w:val="restart"/>
            <w:tcBorders>
              <w:top w:val="single" w:color="000000" w:sz="4" w:space="0"/>
              <w:left w:val="single" w:color="000000" w:sz="4" w:space="0"/>
              <w:right w:val="single" w:color="000000" w:sz="4" w:space="0"/>
            </w:tcBorders>
            <w:vAlign w:val="center"/>
          </w:tcPr>
          <w:p w14:paraId="792CB99D">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259739D4">
            <w:pPr>
              <w:widowControl/>
              <w:spacing w:line="280" w:lineRule="exact"/>
              <w:ind w:left="63" w:leftChars="30" w:right="63" w:rightChars="30"/>
              <w:textAlignment w:val="center"/>
              <w:rPr>
                <w:rFonts w:hint="eastAsia" w:ascii="Times New Roman" w:hAnsi="Times New Roman" w:eastAsia="方正书宋_GBK"/>
                <w:szCs w:val="21"/>
              </w:rPr>
            </w:pPr>
            <w:r>
              <w:rPr>
                <w:rFonts w:ascii="Times New Roman" w:hAnsi="Times New Roman" w:eastAsia="方正书宋_GBK"/>
                <w:kern w:val="0"/>
                <w:szCs w:val="21"/>
                <w:lang w:bidi="ar"/>
              </w:rPr>
              <w:t>对机动车装载情况的行政检查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1733296E">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w:t>
            </w:r>
          </w:p>
          <w:p w14:paraId="4286752B">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01E749D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公路客运车辆是否存在违反规定载货的情况</w:t>
            </w:r>
          </w:p>
        </w:tc>
      </w:tr>
      <w:tr w14:paraId="07143FEC">
        <w:tblPrEx>
          <w:tblCellMar>
            <w:top w:w="15" w:type="dxa"/>
            <w:left w:w="15" w:type="dxa"/>
            <w:bottom w:w="15" w:type="dxa"/>
            <w:right w:w="15" w:type="dxa"/>
          </w:tblCellMar>
        </w:tblPrEx>
        <w:trPr>
          <w:trHeight w:val="454" w:hRule="atLeast"/>
          <w:jc w:val="center"/>
        </w:trPr>
        <w:tc>
          <w:tcPr>
            <w:tcW w:w="463" w:type="dxa"/>
            <w:vMerge w:val="continue"/>
            <w:tcBorders>
              <w:left w:val="single" w:color="000000" w:sz="4" w:space="0"/>
              <w:right w:val="single" w:color="000000" w:sz="4" w:space="0"/>
            </w:tcBorders>
            <w:vAlign w:val="center"/>
          </w:tcPr>
          <w:p w14:paraId="23EDA3E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0000BC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DB9123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E5D0F4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5F9411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公路客运车辆以外的载客汽车是否存在违反规定载货的情况</w:t>
            </w:r>
          </w:p>
        </w:tc>
      </w:tr>
      <w:tr w14:paraId="470C6678">
        <w:tblPrEx>
          <w:tblCellMar>
            <w:top w:w="15" w:type="dxa"/>
            <w:left w:w="15" w:type="dxa"/>
            <w:bottom w:w="15" w:type="dxa"/>
            <w:right w:w="15" w:type="dxa"/>
          </w:tblCellMar>
        </w:tblPrEx>
        <w:trPr>
          <w:trHeight w:val="454" w:hRule="atLeast"/>
          <w:jc w:val="center"/>
        </w:trPr>
        <w:tc>
          <w:tcPr>
            <w:tcW w:w="463" w:type="dxa"/>
            <w:vMerge w:val="continue"/>
            <w:tcBorders>
              <w:left w:val="single" w:color="000000" w:sz="4" w:space="0"/>
              <w:right w:val="single" w:color="000000" w:sz="4" w:space="0"/>
            </w:tcBorders>
            <w:vAlign w:val="center"/>
          </w:tcPr>
          <w:p w14:paraId="3B6ADC3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A94C90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9153B8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A53E6C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2029F2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机动车载货长度、宽度、高度是否存在超过规定的情况</w:t>
            </w:r>
          </w:p>
        </w:tc>
      </w:tr>
      <w:tr w14:paraId="7553011A">
        <w:tblPrEx>
          <w:tblCellMar>
            <w:top w:w="15" w:type="dxa"/>
            <w:left w:w="15" w:type="dxa"/>
            <w:bottom w:w="15" w:type="dxa"/>
            <w:right w:w="15" w:type="dxa"/>
          </w:tblCellMar>
        </w:tblPrEx>
        <w:trPr>
          <w:trHeight w:val="454" w:hRule="atLeast"/>
          <w:jc w:val="center"/>
        </w:trPr>
        <w:tc>
          <w:tcPr>
            <w:tcW w:w="463" w:type="dxa"/>
            <w:vMerge w:val="continue"/>
            <w:tcBorders>
              <w:left w:val="single" w:color="000000" w:sz="4" w:space="0"/>
              <w:right w:val="single" w:color="000000" w:sz="4" w:space="0"/>
            </w:tcBorders>
            <w:vAlign w:val="center"/>
          </w:tcPr>
          <w:p w14:paraId="28B00EF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6AF235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14E86D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A7866C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198FBE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驾驶载货汽车载物是否存在超过最大允许总重量未达到百分之三十的情况</w:t>
            </w:r>
          </w:p>
        </w:tc>
      </w:tr>
      <w:tr w14:paraId="37D97E1A">
        <w:tblPrEx>
          <w:tblCellMar>
            <w:top w:w="15" w:type="dxa"/>
            <w:left w:w="15" w:type="dxa"/>
            <w:bottom w:w="15" w:type="dxa"/>
            <w:right w:w="15" w:type="dxa"/>
          </w:tblCellMar>
        </w:tblPrEx>
        <w:trPr>
          <w:trHeight w:val="454" w:hRule="atLeast"/>
          <w:jc w:val="center"/>
        </w:trPr>
        <w:tc>
          <w:tcPr>
            <w:tcW w:w="463" w:type="dxa"/>
            <w:vMerge w:val="continue"/>
            <w:tcBorders>
              <w:left w:val="single" w:color="000000" w:sz="4" w:space="0"/>
              <w:right w:val="single" w:color="000000" w:sz="4" w:space="0"/>
            </w:tcBorders>
            <w:vAlign w:val="center"/>
          </w:tcPr>
          <w:p w14:paraId="259208A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6C9053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B52EF3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F8B6B3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664979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驾驶载货汽车载物是否存在超过最大允许总重量百分之三十以上未达到百分之五十的情况</w:t>
            </w:r>
          </w:p>
        </w:tc>
      </w:tr>
      <w:tr w14:paraId="1740AC74">
        <w:tblPrEx>
          <w:tblCellMar>
            <w:top w:w="15" w:type="dxa"/>
            <w:left w:w="15" w:type="dxa"/>
            <w:bottom w:w="15" w:type="dxa"/>
            <w:right w:w="15" w:type="dxa"/>
          </w:tblCellMar>
        </w:tblPrEx>
        <w:trPr>
          <w:trHeight w:val="454" w:hRule="atLeast"/>
          <w:jc w:val="center"/>
        </w:trPr>
        <w:tc>
          <w:tcPr>
            <w:tcW w:w="463" w:type="dxa"/>
            <w:vMerge w:val="continue"/>
            <w:tcBorders>
              <w:left w:val="single" w:color="000000" w:sz="4" w:space="0"/>
              <w:right w:val="single" w:color="000000" w:sz="4" w:space="0"/>
            </w:tcBorders>
            <w:vAlign w:val="center"/>
          </w:tcPr>
          <w:p w14:paraId="3189BCA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34BEB1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C7C9AA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AE2D9B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80B9F0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驾驶载货汽车载物是否存在超过最大允许总重量百分之五十以上的情况</w:t>
            </w:r>
          </w:p>
        </w:tc>
      </w:tr>
      <w:tr w14:paraId="04CE9FE2">
        <w:tblPrEx>
          <w:tblCellMar>
            <w:top w:w="15" w:type="dxa"/>
            <w:left w:w="15" w:type="dxa"/>
            <w:bottom w:w="15" w:type="dxa"/>
            <w:right w:w="15" w:type="dxa"/>
          </w:tblCellMar>
        </w:tblPrEx>
        <w:trPr>
          <w:trHeight w:val="454" w:hRule="atLeast"/>
          <w:jc w:val="center"/>
        </w:trPr>
        <w:tc>
          <w:tcPr>
            <w:tcW w:w="463" w:type="dxa"/>
            <w:vMerge w:val="continue"/>
            <w:tcBorders>
              <w:left w:val="single" w:color="000000" w:sz="4" w:space="0"/>
              <w:right w:val="single" w:color="000000" w:sz="4" w:space="0"/>
            </w:tcBorders>
            <w:vAlign w:val="center"/>
          </w:tcPr>
          <w:p w14:paraId="6543789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0E4E8E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DE7D9D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35AA22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AD10E1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驾驶正三轮摩托车载物是否存在超过核定载重量百分之三十以上情况</w:t>
            </w:r>
          </w:p>
        </w:tc>
      </w:tr>
      <w:tr w14:paraId="63552E1C">
        <w:tblPrEx>
          <w:tblCellMar>
            <w:top w:w="15" w:type="dxa"/>
            <w:left w:w="15" w:type="dxa"/>
            <w:bottom w:w="15" w:type="dxa"/>
            <w:right w:w="15" w:type="dxa"/>
          </w:tblCellMar>
        </w:tblPrEx>
        <w:trPr>
          <w:trHeight w:val="454" w:hRule="atLeast"/>
          <w:jc w:val="center"/>
        </w:trPr>
        <w:tc>
          <w:tcPr>
            <w:tcW w:w="463" w:type="dxa"/>
            <w:vMerge w:val="continue"/>
            <w:tcBorders>
              <w:left w:val="single" w:color="000000" w:sz="4" w:space="0"/>
              <w:right w:val="single" w:color="000000" w:sz="4" w:space="0"/>
            </w:tcBorders>
            <w:vAlign w:val="center"/>
          </w:tcPr>
          <w:p w14:paraId="2D3DE13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BEDFEC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0C3E97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7E4118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C62F1D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货运机动车是否存在违反规定载作业人员的情况</w:t>
            </w:r>
          </w:p>
        </w:tc>
      </w:tr>
      <w:tr w14:paraId="6A0A43F3">
        <w:tblPrEx>
          <w:tblCellMar>
            <w:top w:w="15" w:type="dxa"/>
            <w:left w:w="15" w:type="dxa"/>
            <w:bottom w:w="15" w:type="dxa"/>
            <w:right w:w="15" w:type="dxa"/>
          </w:tblCellMar>
        </w:tblPrEx>
        <w:trPr>
          <w:trHeight w:val="454" w:hRule="atLeast"/>
          <w:jc w:val="center"/>
        </w:trPr>
        <w:tc>
          <w:tcPr>
            <w:tcW w:w="463" w:type="dxa"/>
            <w:vMerge w:val="continue"/>
            <w:tcBorders>
              <w:left w:val="single" w:color="000000" w:sz="4" w:space="0"/>
              <w:right w:val="single" w:color="000000" w:sz="4" w:space="0"/>
            </w:tcBorders>
            <w:vAlign w:val="center"/>
          </w:tcPr>
          <w:p w14:paraId="4904119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976489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05CCC6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10C398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8942BB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拖拉机是否存在载人的情况</w:t>
            </w:r>
          </w:p>
        </w:tc>
      </w:tr>
      <w:tr w14:paraId="33AF2A4D">
        <w:tblPrEx>
          <w:tblCellMar>
            <w:top w:w="15" w:type="dxa"/>
            <w:left w:w="15" w:type="dxa"/>
            <w:bottom w:w="15" w:type="dxa"/>
            <w:right w:w="15" w:type="dxa"/>
          </w:tblCellMar>
        </w:tblPrEx>
        <w:trPr>
          <w:trHeight w:val="454" w:hRule="atLeast"/>
          <w:jc w:val="center"/>
        </w:trPr>
        <w:tc>
          <w:tcPr>
            <w:tcW w:w="463" w:type="dxa"/>
            <w:vMerge w:val="continue"/>
            <w:tcBorders>
              <w:left w:val="single" w:color="000000" w:sz="4" w:space="0"/>
              <w:right w:val="single" w:color="000000" w:sz="4" w:space="0"/>
            </w:tcBorders>
            <w:vAlign w:val="center"/>
          </w:tcPr>
          <w:p w14:paraId="7123DBA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0E2E9A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0B29E6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5F7BFB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B856C0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驾驶载货汽车是否存在违反规定载客的情况</w:t>
            </w:r>
          </w:p>
        </w:tc>
      </w:tr>
      <w:tr w14:paraId="5159FFFF">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right w:val="single" w:color="000000" w:sz="4" w:space="0"/>
            </w:tcBorders>
            <w:vAlign w:val="center"/>
          </w:tcPr>
          <w:p w14:paraId="7FC6677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A87E8C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BB2C95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29BD3B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B713FA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驾驶校车、公路客运汽车、旅游客运汽车、7座以上载客汽车以外的其他载客汽车是否存在载人超过核定人数百分之二十以上未达到百分之五十的情况</w:t>
            </w:r>
          </w:p>
        </w:tc>
      </w:tr>
      <w:tr w14:paraId="37D1F4ED">
        <w:tblPrEx>
          <w:tblCellMar>
            <w:top w:w="15" w:type="dxa"/>
            <w:left w:w="15" w:type="dxa"/>
            <w:bottom w:w="15" w:type="dxa"/>
            <w:right w:w="15" w:type="dxa"/>
          </w:tblCellMar>
        </w:tblPrEx>
        <w:trPr>
          <w:trHeight w:val="425" w:hRule="atLeast"/>
          <w:jc w:val="center"/>
        </w:trPr>
        <w:tc>
          <w:tcPr>
            <w:tcW w:w="463" w:type="dxa"/>
            <w:vMerge w:val="continue"/>
            <w:tcBorders>
              <w:left w:val="single" w:color="000000" w:sz="4" w:space="0"/>
              <w:right w:val="single" w:color="000000" w:sz="4" w:space="0"/>
            </w:tcBorders>
            <w:vAlign w:val="center"/>
          </w:tcPr>
          <w:p w14:paraId="095A60C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5B8FBD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C4E27A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31FE3A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AC1EA4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驾驶公路客运汽车载人是否存在超过核定人数未达百分之二十的情况</w:t>
            </w:r>
          </w:p>
        </w:tc>
      </w:tr>
      <w:tr w14:paraId="76E308D0">
        <w:tblPrEx>
          <w:tblCellMar>
            <w:top w:w="15" w:type="dxa"/>
            <w:left w:w="15" w:type="dxa"/>
            <w:bottom w:w="15" w:type="dxa"/>
            <w:right w:w="15" w:type="dxa"/>
          </w:tblCellMar>
        </w:tblPrEx>
        <w:trPr>
          <w:trHeight w:val="425" w:hRule="atLeast"/>
          <w:jc w:val="center"/>
        </w:trPr>
        <w:tc>
          <w:tcPr>
            <w:tcW w:w="463" w:type="dxa"/>
            <w:vMerge w:val="continue"/>
            <w:tcBorders>
              <w:left w:val="single" w:color="000000" w:sz="4" w:space="0"/>
              <w:right w:val="single" w:color="000000" w:sz="4" w:space="0"/>
            </w:tcBorders>
            <w:vAlign w:val="center"/>
          </w:tcPr>
          <w:p w14:paraId="60E2665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247E35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75A21F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ED72EB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F6EAF2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驾驶旅游客运汽车载人是否存在超过核定人数未达到百分之二十的情况</w:t>
            </w:r>
          </w:p>
        </w:tc>
      </w:tr>
      <w:tr w14:paraId="1D372BFD">
        <w:tblPrEx>
          <w:tblCellMar>
            <w:top w:w="15" w:type="dxa"/>
            <w:left w:w="15" w:type="dxa"/>
            <w:bottom w:w="15" w:type="dxa"/>
            <w:right w:w="15" w:type="dxa"/>
          </w:tblCellMar>
        </w:tblPrEx>
        <w:trPr>
          <w:trHeight w:val="425" w:hRule="atLeast"/>
          <w:jc w:val="center"/>
        </w:trPr>
        <w:tc>
          <w:tcPr>
            <w:tcW w:w="463" w:type="dxa"/>
            <w:vMerge w:val="continue"/>
            <w:tcBorders>
              <w:left w:val="single" w:color="000000" w:sz="4" w:space="0"/>
              <w:right w:val="single" w:color="000000" w:sz="4" w:space="0"/>
            </w:tcBorders>
            <w:vAlign w:val="center"/>
          </w:tcPr>
          <w:p w14:paraId="06A555D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852767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BB4D7A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38245F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9268E0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驾驶7座以上载客汽车载人是否存在超过核定人数百分之二十以上未达到百分之五十的情况</w:t>
            </w:r>
          </w:p>
        </w:tc>
      </w:tr>
      <w:tr w14:paraId="2DC2B289">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right w:val="single" w:color="000000" w:sz="4" w:space="0"/>
            </w:tcBorders>
            <w:vAlign w:val="center"/>
          </w:tcPr>
          <w:p w14:paraId="0EBEC25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A10446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A01E8A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EF522A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BC144D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驾驶校车、公路客运汽车、旅游客运汽车、7座以上载客汽车以外的其他载客汽车是否存在载人超过核定人数百分之五十以上未达到百分之百的情况</w:t>
            </w:r>
          </w:p>
        </w:tc>
      </w:tr>
      <w:tr w14:paraId="1FAAB685">
        <w:tblPrEx>
          <w:tblCellMar>
            <w:top w:w="15" w:type="dxa"/>
            <w:left w:w="15" w:type="dxa"/>
            <w:bottom w:w="15" w:type="dxa"/>
            <w:right w:w="15" w:type="dxa"/>
          </w:tblCellMar>
        </w:tblPrEx>
        <w:trPr>
          <w:trHeight w:val="369" w:hRule="atLeast"/>
          <w:jc w:val="center"/>
        </w:trPr>
        <w:tc>
          <w:tcPr>
            <w:tcW w:w="463" w:type="dxa"/>
            <w:vMerge w:val="continue"/>
            <w:tcBorders>
              <w:left w:val="single" w:color="000000" w:sz="4" w:space="0"/>
              <w:bottom w:val="single" w:color="000000" w:sz="4" w:space="0"/>
              <w:right w:val="single" w:color="000000" w:sz="4" w:space="0"/>
            </w:tcBorders>
            <w:vAlign w:val="center"/>
          </w:tcPr>
          <w:p w14:paraId="6E7B7AB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365568C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21EED26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2798B16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90434F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驾驶公路客运汽车载人是否存在超过核定人数百分之二十以上的情况</w:t>
            </w:r>
          </w:p>
        </w:tc>
      </w:tr>
      <w:tr w14:paraId="18CF1DA3">
        <w:tblPrEx>
          <w:tblCellMar>
            <w:top w:w="15" w:type="dxa"/>
            <w:left w:w="15" w:type="dxa"/>
            <w:bottom w:w="15" w:type="dxa"/>
            <w:right w:w="15" w:type="dxa"/>
          </w:tblCellMar>
        </w:tblPrEx>
        <w:trPr>
          <w:trHeight w:val="397" w:hRule="atLeast"/>
          <w:jc w:val="center"/>
        </w:trPr>
        <w:tc>
          <w:tcPr>
            <w:tcW w:w="463" w:type="dxa"/>
            <w:vMerge w:val="restart"/>
            <w:tcBorders>
              <w:top w:val="single" w:color="000000" w:sz="4" w:space="0"/>
              <w:left w:val="single" w:color="000000" w:sz="4" w:space="0"/>
              <w:right w:val="single" w:color="000000" w:sz="4" w:space="0"/>
            </w:tcBorders>
            <w:vAlign w:val="center"/>
          </w:tcPr>
          <w:p w14:paraId="6745AE6A">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szCs w:val="21"/>
                <w:lang w:val="en-US" w:eastAsia="zh-CN"/>
              </w:rPr>
              <w:t>36</w:t>
            </w:r>
          </w:p>
        </w:tc>
        <w:tc>
          <w:tcPr>
            <w:tcW w:w="826" w:type="dxa"/>
            <w:vMerge w:val="restart"/>
            <w:tcBorders>
              <w:top w:val="single" w:color="000000" w:sz="4" w:space="0"/>
              <w:left w:val="single" w:color="000000" w:sz="4" w:space="0"/>
              <w:right w:val="single" w:color="000000" w:sz="4" w:space="0"/>
            </w:tcBorders>
            <w:vAlign w:val="center"/>
          </w:tcPr>
          <w:p w14:paraId="0A01B7AC">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3C4EB70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对机动车装载情况的行政检查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181C202A">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w:t>
            </w:r>
          </w:p>
          <w:p w14:paraId="45111D64">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6C5555E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驾驶旅游客运汽车载人是否存在超过核定人数百分之二十以上的情况</w:t>
            </w:r>
          </w:p>
        </w:tc>
      </w:tr>
      <w:tr w14:paraId="453048FA">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3D8B398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279902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1CD03F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555CF6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04E35C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驾驶校车、公路客运汽车、旅游客运汽车以外的其他载客汽车载人是否存在超过核定人数百分之百以上的情况</w:t>
            </w:r>
          </w:p>
        </w:tc>
      </w:tr>
      <w:tr w14:paraId="227FEB8C">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409B352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C9B05F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293658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48DCCD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28C3D7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驾驶7座以上载客汽车载人是否存在超过核定人数百分之五十以上未达到百分之百的情况</w:t>
            </w:r>
          </w:p>
        </w:tc>
      </w:tr>
      <w:tr w14:paraId="58FFA236">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3A3FF31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32876F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DB4AB3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30ED01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E1EF80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在高速公路上行驶的两轮摩托车是否存在载人的情况</w:t>
            </w:r>
          </w:p>
        </w:tc>
      </w:tr>
      <w:tr w14:paraId="268E8341">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0B39BF1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D1F86D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930B36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A659EB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3E3F18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摩托车后座是否存在乘坐不满十二周岁未成年人的情况</w:t>
            </w:r>
          </w:p>
        </w:tc>
      </w:tr>
      <w:tr w14:paraId="08B6F6BC">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3CC748B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5CF721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02A27B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28E2E0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413CDD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驾驶轻便摩托车是否存在载人的情况</w:t>
            </w:r>
          </w:p>
        </w:tc>
      </w:tr>
      <w:tr w14:paraId="792FE86A">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30D2A89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9E2052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46E9A4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7FAF3C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DF5E8A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驾驶载客汽车、货运机动车以外的其他机动车是否存在载人超过核定人数的情况</w:t>
            </w:r>
          </w:p>
        </w:tc>
      </w:tr>
      <w:tr w14:paraId="36718DE2">
        <w:tblPrEx>
          <w:tblCellMar>
            <w:top w:w="15" w:type="dxa"/>
            <w:left w:w="15" w:type="dxa"/>
            <w:bottom w:w="15" w:type="dxa"/>
            <w:right w:w="15" w:type="dxa"/>
          </w:tblCellMar>
        </w:tblPrEx>
        <w:trPr>
          <w:trHeight w:val="414" w:hRule="atLeast"/>
          <w:jc w:val="center"/>
        </w:trPr>
        <w:tc>
          <w:tcPr>
            <w:tcW w:w="463" w:type="dxa"/>
            <w:vMerge w:val="continue"/>
            <w:tcBorders>
              <w:left w:val="single" w:color="000000" w:sz="4" w:space="0"/>
              <w:right w:val="single" w:color="000000" w:sz="4" w:space="0"/>
            </w:tcBorders>
            <w:vAlign w:val="center"/>
          </w:tcPr>
          <w:p w14:paraId="0E85F04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E21D0F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AFDF4E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EAF028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4C3269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货运机动车驾驶室载人是否存在超过核定人数的情况</w:t>
            </w:r>
          </w:p>
        </w:tc>
      </w:tr>
      <w:tr w14:paraId="5F3AB1A8">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2253520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602628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C8A81A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A5C84C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6C530A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驾驶校车、公路客运汽车、旅游客运汽车以外的其他载客汽车载人是否存在超过核定人数未达到百分之二十的情况</w:t>
            </w:r>
          </w:p>
        </w:tc>
      </w:tr>
      <w:tr w14:paraId="4449FBCF">
        <w:tblPrEx>
          <w:tblCellMar>
            <w:top w:w="15" w:type="dxa"/>
            <w:left w:w="15" w:type="dxa"/>
            <w:bottom w:w="15" w:type="dxa"/>
            <w:right w:w="15" w:type="dxa"/>
          </w:tblCellMar>
        </w:tblPrEx>
        <w:trPr>
          <w:trHeight w:val="425" w:hRule="atLeast"/>
          <w:jc w:val="center"/>
        </w:trPr>
        <w:tc>
          <w:tcPr>
            <w:tcW w:w="463" w:type="dxa"/>
            <w:vMerge w:val="continue"/>
            <w:tcBorders>
              <w:left w:val="single" w:color="000000" w:sz="4" w:space="0"/>
              <w:right w:val="single" w:color="000000" w:sz="4" w:space="0"/>
            </w:tcBorders>
            <w:vAlign w:val="center"/>
          </w:tcPr>
          <w:p w14:paraId="5C9E558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1B38F2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7FF97D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C0D6D6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82F5E7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驾驶二轮摩托车、轻便摩托车时驾驶人身前是否存在载人的情况</w:t>
            </w:r>
          </w:p>
        </w:tc>
      </w:tr>
      <w:tr w14:paraId="3392703F">
        <w:tblPrEx>
          <w:tblCellMar>
            <w:top w:w="15" w:type="dxa"/>
            <w:left w:w="15" w:type="dxa"/>
            <w:bottom w:w="15" w:type="dxa"/>
            <w:right w:w="15" w:type="dxa"/>
          </w:tblCellMar>
        </w:tblPrEx>
        <w:trPr>
          <w:trHeight w:val="425" w:hRule="atLeast"/>
          <w:jc w:val="center"/>
        </w:trPr>
        <w:tc>
          <w:tcPr>
            <w:tcW w:w="463" w:type="dxa"/>
            <w:vMerge w:val="continue"/>
            <w:tcBorders>
              <w:left w:val="single" w:color="000000" w:sz="4" w:space="0"/>
              <w:right w:val="single" w:color="000000" w:sz="4" w:space="0"/>
            </w:tcBorders>
            <w:vAlign w:val="center"/>
          </w:tcPr>
          <w:p w14:paraId="30D794D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A28FE0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983ADA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848B3E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8A1DB1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驾驶正三轮摩托车车厢是否存在载人的情况</w:t>
            </w:r>
          </w:p>
        </w:tc>
      </w:tr>
      <w:tr w14:paraId="44C44949">
        <w:tblPrEx>
          <w:tblCellMar>
            <w:top w:w="15" w:type="dxa"/>
            <w:left w:w="15" w:type="dxa"/>
            <w:bottom w:w="15" w:type="dxa"/>
            <w:right w:w="15" w:type="dxa"/>
          </w:tblCellMar>
        </w:tblPrEx>
        <w:trPr>
          <w:trHeight w:val="425" w:hRule="atLeast"/>
          <w:jc w:val="center"/>
        </w:trPr>
        <w:tc>
          <w:tcPr>
            <w:tcW w:w="463" w:type="dxa"/>
            <w:vMerge w:val="continue"/>
            <w:tcBorders>
              <w:left w:val="single" w:color="000000" w:sz="4" w:space="0"/>
              <w:right w:val="single" w:color="000000" w:sz="4" w:space="0"/>
            </w:tcBorders>
            <w:vAlign w:val="center"/>
          </w:tcPr>
          <w:p w14:paraId="719462F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351DBC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7428D5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309B1D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117A6A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驾驶校车载人是否存在超过核定人数未达到百分之二十的情况</w:t>
            </w:r>
          </w:p>
        </w:tc>
      </w:tr>
      <w:tr w14:paraId="28D148A3">
        <w:tblPrEx>
          <w:tblCellMar>
            <w:top w:w="15" w:type="dxa"/>
            <w:left w:w="15" w:type="dxa"/>
            <w:bottom w:w="15" w:type="dxa"/>
            <w:right w:w="15" w:type="dxa"/>
          </w:tblCellMar>
        </w:tblPrEx>
        <w:trPr>
          <w:trHeight w:val="425" w:hRule="atLeast"/>
          <w:jc w:val="center"/>
        </w:trPr>
        <w:tc>
          <w:tcPr>
            <w:tcW w:w="463" w:type="dxa"/>
            <w:vMerge w:val="continue"/>
            <w:tcBorders>
              <w:left w:val="single" w:color="000000" w:sz="4" w:space="0"/>
              <w:right w:val="single" w:color="000000" w:sz="4" w:space="0"/>
            </w:tcBorders>
            <w:vAlign w:val="center"/>
          </w:tcPr>
          <w:p w14:paraId="17780FC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E760BC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EB3EF1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16DD3C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9A32F8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驾驶校车载人是否存在超过核定人数百分之二十以上的情况</w:t>
            </w:r>
          </w:p>
        </w:tc>
      </w:tr>
      <w:tr w14:paraId="31674495">
        <w:tblPrEx>
          <w:tblCellMar>
            <w:top w:w="15" w:type="dxa"/>
            <w:left w:w="15" w:type="dxa"/>
            <w:bottom w:w="15" w:type="dxa"/>
            <w:right w:w="15" w:type="dxa"/>
          </w:tblCellMar>
        </w:tblPrEx>
        <w:trPr>
          <w:trHeight w:val="425" w:hRule="atLeast"/>
          <w:jc w:val="center"/>
        </w:trPr>
        <w:tc>
          <w:tcPr>
            <w:tcW w:w="463" w:type="dxa"/>
            <w:vMerge w:val="continue"/>
            <w:tcBorders>
              <w:left w:val="single" w:color="000000" w:sz="4" w:space="0"/>
              <w:right w:val="single" w:color="000000" w:sz="4" w:space="0"/>
            </w:tcBorders>
            <w:vAlign w:val="center"/>
          </w:tcPr>
          <w:p w14:paraId="5152F09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B12804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1212FD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8715A2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56F3C1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运载危险物品是否经批准的</w:t>
            </w:r>
          </w:p>
        </w:tc>
      </w:tr>
      <w:tr w14:paraId="5CAEFBD8">
        <w:tblPrEx>
          <w:tblCellMar>
            <w:top w:w="15" w:type="dxa"/>
            <w:left w:w="15" w:type="dxa"/>
            <w:bottom w:w="15" w:type="dxa"/>
            <w:right w:w="15" w:type="dxa"/>
          </w:tblCellMar>
        </w:tblPrEx>
        <w:trPr>
          <w:trHeight w:val="425" w:hRule="atLeast"/>
          <w:jc w:val="center"/>
        </w:trPr>
        <w:tc>
          <w:tcPr>
            <w:tcW w:w="463" w:type="dxa"/>
            <w:vMerge w:val="continue"/>
            <w:tcBorders>
              <w:left w:val="single" w:color="000000" w:sz="4" w:space="0"/>
              <w:right w:val="single" w:color="000000" w:sz="4" w:space="0"/>
            </w:tcBorders>
            <w:vAlign w:val="center"/>
          </w:tcPr>
          <w:p w14:paraId="2284C40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30F4DC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4E339A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2CF193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C23FEF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运载危险物品时是否存在未按规定的时间、路线、速度行驶的情况</w:t>
            </w:r>
          </w:p>
        </w:tc>
      </w:tr>
      <w:tr w14:paraId="5901FD7E">
        <w:tblPrEx>
          <w:tblCellMar>
            <w:top w:w="15" w:type="dxa"/>
            <w:left w:w="15" w:type="dxa"/>
            <w:bottom w:w="15" w:type="dxa"/>
            <w:right w:w="15" w:type="dxa"/>
          </w:tblCellMar>
        </w:tblPrEx>
        <w:trPr>
          <w:trHeight w:val="425" w:hRule="atLeast"/>
          <w:jc w:val="center"/>
        </w:trPr>
        <w:tc>
          <w:tcPr>
            <w:tcW w:w="463" w:type="dxa"/>
            <w:vMerge w:val="continue"/>
            <w:tcBorders>
              <w:left w:val="single" w:color="000000" w:sz="4" w:space="0"/>
              <w:right w:val="single" w:color="000000" w:sz="4" w:space="0"/>
            </w:tcBorders>
            <w:vAlign w:val="center"/>
          </w:tcPr>
          <w:p w14:paraId="302B97F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E5278C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8150B8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FB2FA5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F302A8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运载危险物品时是否存在未悬挂警示标志的情况</w:t>
            </w:r>
          </w:p>
        </w:tc>
      </w:tr>
      <w:tr w14:paraId="02E187A5">
        <w:tblPrEx>
          <w:tblCellMar>
            <w:top w:w="15" w:type="dxa"/>
            <w:left w:w="15" w:type="dxa"/>
            <w:bottom w:w="15" w:type="dxa"/>
            <w:right w:w="15" w:type="dxa"/>
          </w:tblCellMar>
        </w:tblPrEx>
        <w:trPr>
          <w:trHeight w:val="425" w:hRule="atLeast"/>
          <w:jc w:val="center"/>
        </w:trPr>
        <w:tc>
          <w:tcPr>
            <w:tcW w:w="463" w:type="dxa"/>
            <w:vMerge w:val="continue"/>
            <w:tcBorders>
              <w:left w:val="single" w:color="000000" w:sz="4" w:space="0"/>
              <w:bottom w:val="single" w:color="000000" w:sz="4" w:space="0"/>
              <w:right w:val="single" w:color="000000" w:sz="4" w:space="0"/>
            </w:tcBorders>
            <w:vAlign w:val="center"/>
          </w:tcPr>
          <w:p w14:paraId="1D24BDB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6B4BA13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51A49A9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36001F1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0BB0E05">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运载危险物品时是否存在未采取必要的安全措施的情况</w:t>
            </w:r>
          </w:p>
        </w:tc>
      </w:tr>
      <w:tr w14:paraId="5935B43F">
        <w:tblPrEx>
          <w:tblCellMar>
            <w:top w:w="15" w:type="dxa"/>
            <w:left w:w="15" w:type="dxa"/>
            <w:bottom w:w="15" w:type="dxa"/>
            <w:right w:w="15" w:type="dxa"/>
          </w:tblCellMar>
        </w:tblPrEx>
        <w:trPr>
          <w:trHeight w:val="397" w:hRule="atLeast"/>
          <w:jc w:val="center"/>
        </w:trPr>
        <w:tc>
          <w:tcPr>
            <w:tcW w:w="463" w:type="dxa"/>
            <w:vMerge w:val="restart"/>
            <w:tcBorders>
              <w:top w:val="single" w:color="000000" w:sz="4" w:space="0"/>
              <w:left w:val="single" w:color="000000" w:sz="4" w:space="0"/>
              <w:right w:val="single" w:color="000000" w:sz="4" w:space="0"/>
            </w:tcBorders>
            <w:vAlign w:val="center"/>
          </w:tcPr>
          <w:p w14:paraId="353C0797">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szCs w:val="21"/>
                <w:lang w:val="en-US" w:eastAsia="zh-CN"/>
              </w:rPr>
              <w:t>37</w:t>
            </w:r>
          </w:p>
        </w:tc>
        <w:tc>
          <w:tcPr>
            <w:tcW w:w="826" w:type="dxa"/>
            <w:vMerge w:val="restart"/>
            <w:tcBorders>
              <w:top w:val="single" w:color="000000" w:sz="4" w:space="0"/>
              <w:left w:val="single" w:color="000000" w:sz="4" w:space="0"/>
              <w:right w:val="single" w:color="000000" w:sz="4" w:space="0"/>
            </w:tcBorders>
            <w:vAlign w:val="center"/>
          </w:tcPr>
          <w:p w14:paraId="1C32E82C">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3A75B62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对机动车行驶速度情况的行政检查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0F580035">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行驶中的机动车</w:t>
            </w:r>
          </w:p>
          <w:p w14:paraId="75FD9F6D">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3D1C01B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机动车行经漫水路或漫水桥时是否存在未低速通过的情况</w:t>
            </w:r>
          </w:p>
        </w:tc>
      </w:tr>
      <w:tr w14:paraId="274B3D8A">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7D7752E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03F114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F2AA7B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241494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99B5B8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机动车在单位院内居民居住区内是否存在未低速行驶的情况</w:t>
            </w:r>
          </w:p>
        </w:tc>
      </w:tr>
      <w:tr w14:paraId="75B7723C">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513D6CA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409D0D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1EA31B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901E0C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4E9C643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驾驶中型以上载客汽车在高速公路、城市快速路以外的道路上行驶是否存在超过规定时速百分之十以上未达百分之二十的情况</w:t>
            </w:r>
          </w:p>
        </w:tc>
      </w:tr>
      <w:tr w14:paraId="6D19EF15">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5ED375C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53368D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DC9E2D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C07C78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1982C0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驾驶中型以上载货汽车在高速公路、城市快速路以外的道路上行驶是否存在超过规定时速百分之十以上未达百分之二十的情况</w:t>
            </w:r>
          </w:p>
        </w:tc>
      </w:tr>
      <w:tr w14:paraId="211F339F">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534F8AB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D12FD3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AA9F01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FBB33D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6CBC6C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行经人行横道，是否存在未减速行驶的情况</w:t>
            </w:r>
          </w:p>
        </w:tc>
      </w:tr>
      <w:tr w14:paraId="0878F1BF">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1F2FD63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F88CA4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E80F4A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91EA72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0774F2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驾驶校车、中型以上载客载货汽车、危险物品运输车辆以外的机动车在高速公路、城市快速路以外的道路上行驶是否存在超过规定时速百分之二十以上未达到百分之五十的情况</w:t>
            </w:r>
          </w:p>
        </w:tc>
      </w:tr>
      <w:tr w14:paraId="508BE668">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4C5E794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5C4AB2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5EF11B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73C30C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6BE081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驾驶中型以上载客汽车在城市快速路上行驶是否存在超过规定时速未达百分之二十的情况</w:t>
            </w:r>
          </w:p>
        </w:tc>
      </w:tr>
      <w:tr w14:paraId="23E6C709">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7D07583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A29849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C0E096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FDFF19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1C1212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驾驶中型以上载货汽车在城市快速路上行驶是否存在超过规定时速未达百分之二十的情况</w:t>
            </w:r>
          </w:p>
        </w:tc>
      </w:tr>
      <w:tr w14:paraId="5D7DFB0C">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0FCBA23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C0052B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01FA46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498CC6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9D6FED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驾驶中型以上载客汽车在高速公路、城市快速路以外的道路上行驶是否存在超过规定时速百分之二十以上未达百分之五十的情况</w:t>
            </w:r>
          </w:p>
        </w:tc>
      </w:tr>
      <w:tr w14:paraId="1A618279">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148D66A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352D2A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CD2332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228799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E79DAB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驾驶中型以上载货汽车在高速公路、城市快速路以外的道路上行驶是否存在超过规定时速百分之二十以上未达百分之五十的情况</w:t>
            </w:r>
          </w:p>
        </w:tc>
      </w:tr>
      <w:tr w14:paraId="540EF2B5">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16A0C02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08301F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A9DECD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836EE1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038CCE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驾驶校车、中型以上载客载货汽车、危险物品运输车辆以外的机动车在城市快速路上行驶是否存在超过规定时速百分之二十以上未达到百分之五十的情况</w:t>
            </w:r>
          </w:p>
        </w:tc>
      </w:tr>
      <w:tr w14:paraId="72256A22">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75B913E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DAAD991">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B92B9F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54F25B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4DD0E6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驾驶校车、中型以上载客载货汽车、危险物品运输车辆以外的机动车在高速公路、城市快速路以外的道路上行驶是否存在超过规定时速百分之五十以上的情况</w:t>
            </w:r>
          </w:p>
        </w:tc>
      </w:tr>
      <w:tr w14:paraId="47CEE9CC">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7DF2240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D0F7D0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C0C1DD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347B6B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1D819B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驾驶中型以上载客汽车在城市快速路上行驶是否存在超过规定时速百分之二十以上未达百分之五十的情况</w:t>
            </w:r>
          </w:p>
        </w:tc>
      </w:tr>
      <w:tr w14:paraId="19EBFB82">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bottom w:val="single" w:color="000000" w:sz="4" w:space="0"/>
              <w:right w:val="single" w:color="000000" w:sz="4" w:space="0"/>
            </w:tcBorders>
            <w:vAlign w:val="center"/>
          </w:tcPr>
          <w:p w14:paraId="7FBF15A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3F2E7CE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3EC271F6">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42A1FF2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B3E58B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驾驶中型以上载货汽车在城市快速路上行驶是否存在超过规定时速百分之二十以上未达百分之五十的情况</w:t>
            </w:r>
          </w:p>
        </w:tc>
      </w:tr>
      <w:tr w14:paraId="2F263CC4">
        <w:tblPrEx>
          <w:tblCellMar>
            <w:top w:w="15" w:type="dxa"/>
            <w:left w:w="15" w:type="dxa"/>
            <w:bottom w:w="15" w:type="dxa"/>
            <w:right w:w="15" w:type="dxa"/>
          </w:tblCellMar>
        </w:tblPrEx>
        <w:trPr>
          <w:trHeight w:val="680" w:hRule="atLeast"/>
          <w:jc w:val="center"/>
        </w:trPr>
        <w:tc>
          <w:tcPr>
            <w:tcW w:w="463" w:type="dxa"/>
            <w:vMerge w:val="restart"/>
            <w:tcBorders>
              <w:top w:val="single" w:color="000000" w:sz="4" w:space="0"/>
              <w:left w:val="single" w:color="000000" w:sz="4" w:space="0"/>
              <w:right w:val="single" w:color="000000" w:sz="4" w:space="0"/>
            </w:tcBorders>
            <w:vAlign w:val="center"/>
          </w:tcPr>
          <w:p w14:paraId="72877D6C">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szCs w:val="21"/>
                <w:lang w:val="en-US" w:eastAsia="zh-CN"/>
              </w:rPr>
              <w:t>38</w:t>
            </w:r>
          </w:p>
        </w:tc>
        <w:tc>
          <w:tcPr>
            <w:tcW w:w="826" w:type="dxa"/>
            <w:vMerge w:val="restart"/>
            <w:tcBorders>
              <w:top w:val="single" w:color="000000" w:sz="4" w:space="0"/>
              <w:left w:val="single" w:color="000000" w:sz="4" w:space="0"/>
              <w:right w:val="single" w:color="000000" w:sz="4" w:space="0"/>
            </w:tcBorders>
            <w:vAlign w:val="center"/>
          </w:tcPr>
          <w:p w14:paraId="4CC22D3F">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1244807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对机动车行驶速度情况的行政检查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0BA2F4C0">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行驶中的机动车</w:t>
            </w:r>
          </w:p>
          <w:p w14:paraId="55414A16">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2415CF5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驾驶校车、中型以上载客载货汽车、危险物品运输车辆以外的机动车在城市快速路上行驶是否存在超过规定时速百分之五十以上的情况</w:t>
            </w:r>
          </w:p>
        </w:tc>
      </w:tr>
      <w:tr w14:paraId="73D50ABA">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4C8AEE6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CD8FE6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C9B012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8C182A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FD6968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驾驶中型以上载客汽车在城市快速路上行驶是否存在超过规定时速百分之五十以上的情况</w:t>
            </w:r>
          </w:p>
        </w:tc>
      </w:tr>
      <w:tr w14:paraId="60249E01">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1A53437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5CF867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726E184">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C89058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C01185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驾驶中型以上载货汽车在城市快速路上行驶是否存在超过规定时速百分之五十以上的情况</w:t>
            </w:r>
          </w:p>
        </w:tc>
      </w:tr>
      <w:tr w14:paraId="63C6F338">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3CA41E2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CA6071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3083BD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4D4ED3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BD87B9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驾驶校车在城市快速路上行驶是否存在超过规定时速百分之五十以上的情况</w:t>
            </w:r>
          </w:p>
        </w:tc>
      </w:tr>
      <w:tr w14:paraId="647B0C49">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right w:val="single" w:color="000000" w:sz="4" w:space="0"/>
            </w:tcBorders>
            <w:vAlign w:val="center"/>
          </w:tcPr>
          <w:p w14:paraId="6BEE605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B0D2D5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577FB9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678427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BCA0BC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驾驶校车在高速公路、城市快速路以外的道路上行驶是否存在超过规定时速百分之五十以上的情况</w:t>
            </w:r>
          </w:p>
        </w:tc>
      </w:tr>
      <w:tr w14:paraId="72460338">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right w:val="single" w:color="000000" w:sz="4" w:space="0"/>
            </w:tcBorders>
            <w:vAlign w:val="center"/>
          </w:tcPr>
          <w:p w14:paraId="54641D2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E19BA4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33EDFC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3AEE16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A51E3A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驾驶中型以上载客汽车在高速公路、城市快速路以外的道路上行驶是否存在超过规定时速百分之五十以上的情况</w:t>
            </w:r>
          </w:p>
        </w:tc>
      </w:tr>
      <w:tr w14:paraId="5163534D">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right w:val="single" w:color="000000" w:sz="4" w:space="0"/>
            </w:tcBorders>
            <w:vAlign w:val="center"/>
          </w:tcPr>
          <w:p w14:paraId="30177F7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FD5F4B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0F0E83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D7DBD4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1678FE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驾驶中型以上载货汽车在高速公路、城市快速路以外的道路上行驶是否存在超过规定时速百分之五十以上的情况</w:t>
            </w:r>
          </w:p>
        </w:tc>
      </w:tr>
      <w:tr w14:paraId="5546AFAB">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4E36881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0CD50D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91D3E0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5EDCBE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ABCFD5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驾驶机动车在高速公路上行驶是否存在超过规定时速未达百分之二十的情况</w:t>
            </w:r>
          </w:p>
        </w:tc>
      </w:tr>
      <w:tr w14:paraId="59BF2BE1">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right w:val="single" w:color="000000" w:sz="4" w:space="0"/>
            </w:tcBorders>
            <w:vAlign w:val="center"/>
          </w:tcPr>
          <w:p w14:paraId="68815DE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8EE56E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9C4AA4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7734EE2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45C4A6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驾驶机动车在限速低于60公里/小时的公路上是否存在超过规定车速未达到百分之五十的情况</w:t>
            </w:r>
          </w:p>
        </w:tc>
      </w:tr>
      <w:tr w14:paraId="7576393C">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right w:val="single" w:color="000000" w:sz="4" w:space="0"/>
            </w:tcBorders>
            <w:vAlign w:val="center"/>
          </w:tcPr>
          <w:p w14:paraId="512280D2">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F328F8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5C1616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F4FB013">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4EAD45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驾驶中型以上载客汽车在高速公路、城市快速路以外的道路上行驶是否存在超过规定时速未达到百分之十的情况</w:t>
            </w:r>
          </w:p>
        </w:tc>
      </w:tr>
      <w:tr w14:paraId="38FD37AA">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right w:val="single" w:color="000000" w:sz="4" w:space="0"/>
            </w:tcBorders>
            <w:vAlign w:val="center"/>
          </w:tcPr>
          <w:p w14:paraId="463C12B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CA431E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7375FE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4B33BA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3165FE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驾驶中型以上载货汽车在高速公路、城市快速路以外的道路上行驶是否存在超过规定时速未达到百分之十的情况</w:t>
            </w:r>
          </w:p>
        </w:tc>
      </w:tr>
      <w:tr w14:paraId="18DE12D4">
        <w:tblPrEx>
          <w:tblCellMar>
            <w:top w:w="15" w:type="dxa"/>
            <w:left w:w="15" w:type="dxa"/>
            <w:bottom w:w="15" w:type="dxa"/>
            <w:right w:w="15" w:type="dxa"/>
          </w:tblCellMar>
        </w:tblPrEx>
        <w:trPr>
          <w:trHeight w:val="652" w:hRule="atLeast"/>
          <w:jc w:val="center"/>
        </w:trPr>
        <w:tc>
          <w:tcPr>
            <w:tcW w:w="463" w:type="dxa"/>
            <w:vMerge w:val="continue"/>
            <w:tcBorders>
              <w:left w:val="single" w:color="000000" w:sz="4" w:space="0"/>
              <w:right w:val="single" w:color="000000" w:sz="4" w:space="0"/>
            </w:tcBorders>
            <w:vAlign w:val="center"/>
          </w:tcPr>
          <w:p w14:paraId="65F05B9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7D29B5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25C92AE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ADB63CC">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CE95346">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驾驶校车在高速公路、城市快速路以外的道路上是否存在超过规定时速未达到百分之十的情况</w:t>
            </w:r>
          </w:p>
        </w:tc>
      </w:tr>
      <w:tr w14:paraId="296A9A77">
        <w:tblPrEx>
          <w:tblCellMar>
            <w:top w:w="15" w:type="dxa"/>
            <w:left w:w="15" w:type="dxa"/>
            <w:bottom w:w="15" w:type="dxa"/>
            <w:right w:w="15" w:type="dxa"/>
          </w:tblCellMar>
        </w:tblPrEx>
        <w:trPr>
          <w:trHeight w:val="680" w:hRule="atLeast"/>
          <w:jc w:val="center"/>
        </w:trPr>
        <w:tc>
          <w:tcPr>
            <w:tcW w:w="463" w:type="dxa"/>
            <w:vMerge w:val="continue"/>
            <w:tcBorders>
              <w:left w:val="single" w:color="000000" w:sz="4" w:space="0"/>
              <w:bottom w:val="single" w:color="000000" w:sz="4" w:space="0"/>
              <w:right w:val="single" w:color="000000" w:sz="4" w:space="0"/>
            </w:tcBorders>
            <w:vAlign w:val="center"/>
          </w:tcPr>
          <w:p w14:paraId="7507CBA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0438AE5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094627F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491B0CB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82F82D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驾驶校车、中型以上载客载货汽车、危险物品运输车辆以外的机动车行驶是否存在超过规定时速百分之十以上未达到百分之二十的情况</w:t>
            </w:r>
          </w:p>
        </w:tc>
      </w:tr>
      <w:tr w14:paraId="643F743E">
        <w:tblPrEx>
          <w:tblCellMar>
            <w:top w:w="15" w:type="dxa"/>
            <w:left w:w="15" w:type="dxa"/>
            <w:bottom w:w="15" w:type="dxa"/>
            <w:right w:w="15" w:type="dxa"/>
          </w:tblCellMar>
        </w:tblPrEx>
        <w:trPr>
          <w:trHeight w:val="624" w:hRule="atLeast"/>
          <w:jc w:val="center"/>
        </w:trPr>
        <w:tc>
          <w:tcPr>
            <w:tcW w:w="463" w:type="dxa"/>
            <w:vMerge w:val="restart"/>
            <w:tcBorders>
              <w:top w:val="single" w:color="000000" w:sz="4" w:space="0"/>
              <w:left w:val="single" w:color="000000" w:sz="4" w:space="0"/>
              <w:right w:val="single" w:color="000000" w:sz="4" w:space="0"/>
            </w:tcBorders>
            <w:vAlign w:val="center"/>
          </w:tcPr>
          <w:p w14:paraId="69A011F2">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szCs w:val="21"/>
                <w:lang w:val="en-US" w:eastAsia="zh-CN"/>
              </w:rPr>
              <w:t>39</w:t>
            </w:r>
          </w:p>
        </w:tc>
        <w:tc>
          <w:tcPr>
            <w:tcW w:w="826" w:type="dxa"/>
            <w:vMerge w:val="restart"/>
            <w:tcBorders>
              <w:top w:val="single" w:color="000000" w:sz="4" w:space="0"/>
              <w:left w:val="single" w:color="000000" w:sz="4" w:space="0"/>
              <w:right w:val="single" w:color="000000" w:sz="4" w:space="0"/>
            </w:tcBorders>
            <w:vAlign w:val="center"/>
          </w:tcPr>
          <w:p w14:paraId="5C911F9D">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7FE9A52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对机动车行驶速度情况的行政检查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5A7EC6DD">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行驶中的机动车</w:t>
            </w:r>
          </w:p>
          <w:p w14:paraId="2B5FB67E">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0BD733F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驾驶校车、中型以上载客载货汽车、危险物品运输车辆以外的机动车在高速公路上行驶是否存在超过规定时速百分之二十以上未达到百分之五十的情况</w:t>
            </w:r>
          </w:p>
        </w:tc>
      </w:tr>
      <w:tr w14:paraId="2396D8EE">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094DCEA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1EABB7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768911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7C05F1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5AC7308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驾驶校车、中型以上载客载货汽车、危险物品运输车辆以外的其他机动车行驶是否存在超过规定时速未达到百分之十的情况</w:t>
            </w:r>
          </w:p>
        </w:tc>
      </w:tr>
      <w:tr w14:paraId="1484CBB8">
        <w:tblPrEx>
          <w:tblCellMar>
            <w:top w:w="15" w:type="dxa"/>
            <w:left w:w="15" w:type="dxa"/>
            <w:bottom w:w="15" w:type="dxa"/>
            <w:right w:w="15" w:type="dxa"/>
          </w:tblCellMar>
        </w:tblPrEx>
        <w:trPr>
          <w:trHeight w:val="425" w:hRule="atLeast"/>
          <w:jc w:val="center"/>
        </w:trPr>
        <w:tc>
          <w:tcPr>
            <w:tcW w:w="463" w:type="dxa"/>
            <w:vMerge w:val="continue"/>
            <w:tcBorders>
              <w:left w:val="single" w:color="000000" w:sz="4" w:space="0"/>
              <w:right w:val="single" w:color="000000" w:sz="4" w:space="0"/>
            </w:tcBorders>
            <w:vAlign w:val="center"/>
          </w:tcPr>
          <w:p w14:paraId="54C68FC8">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D08BC5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3AA442B">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DF1B2B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404CC0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上下渡船时，是否存在未低速慢行的情况</w:t>
            </w:r>
          </w:p>
        </w:tc>
      </w:tr>
      <w:tr w14:paraId="4C327B40">
        <w:tblPrEx>
          <w:tblCellMar>
            <w:top w:w="15" w:type="dxa"/>
            <w:left w:w="15" w:type="dxa"/>
            <w:bottom w:w="15" w:type="dxa"/>
            <w:right w:w="15" w:type="dxa"/>
          </w:tblCellMar>
        </w:tblPrEx>
        <w:trPr>
          <w:trHeight w:val="425" w:hRule="atLeast"/>
          <w:jc w:val="center"/>
        </w:trPr>
        <w:tc>
          <w:tcPr>
            <w:tcW w:w="463" w:type="dxa"/>
            <w:vMerge w:val="continue"/>
            <w:tcBorders>
              <w:left w:val="single" w:color="000000" w:sz="4" w:space="0"/>
              <w:right w:val="single" w:color="000000" w:sz="4" w:space="0"/>
            </w:tcBorders>
            <w:vAlign w:val="center"/>
          </w:tcPr>
          <w:p w14:paraId="2FA9F8F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14FD3C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F00750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375AF7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7822B8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驾驶校车在城市快速路上行驶是否存在超过规定时速未达百分之二十的情况</w:t>
            </w:r>
          </w:p>
        </w:tc>
      </w:tr>
      <w:tr w14:paraId="7E023C46">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5995A12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0866D1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DC42BA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72191B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6E0432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驾驶校车在高速公路、城市快速路以外的道路上行驶是否存在超过规定时速百分之二十以上未达百分之五十的情况</w:t>
            </w:r>
          </w:p>
        </w:tc>
      </w:tr>
      <w:tr w14:paraId="45E09DF9">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0355A0B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801350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39155F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4AA832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072D15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驾驶校车在城市快速路上行驶是否存在超过规定时速百分之二十以上未达百分之五十的情况</w:t>
            </w:r>
          </w:p>
        </w:tc>
      </w:tr>
      <w:tr w14:paraId="374F2074">
        <w:tblPrEx>
          <w:tblCellMar>
            <w:top w:w="15" w:type="dxa"/>
            <w:left w:w="15" w:type="dxa"/>
            <w:bottom w:w="15" w:type="dxa"/>
            <w:right w:w="15" w:type="dxa"/>
          </w:tblCellMar>
        </w:tblPrEx>
        <w:trPr>
          <w:trHeight w:val="454" w:hRule="atLeast"/>
          <w:jc w:val="center"/>
        </w:trPr>
        <w:tc>
          <w:tcPr>
            <w:tcW w:w="463" w:type="dxa"/>
            <w:vMerge w:val="continue"/>
            <w:tcBorders>
              <w:left w:val="single" w:color="000000" w:sz="4" w:space="0"/>
              <w:right w:val="single" w:color="000000" w:sz="4" w:space="0"/>
            </w:tcBorders>
            <w:vAlign w:val="center"/>
          </w:tcPr>
          <w:p w14:paraId="1A1E9BB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09B1BC7">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D997E2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CDF3B4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9DCFFE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驾驶校车在高速公路上行驶是否存在超过规定时速未达百分之二十的情况</w:t>
            </w:r>
          </w:p>
        </w:tc>
      </w:tr>
      <w:tr w14:paraId="74BFDDDA">
        <w:tblPrEx>
          <w:tblCellMar>
            <w:top w:w="15" w:type="dxa"/>
            <w:left w:w="15" w:type="dxa"/>
            <w:bottom w:w="15" w:type="dxa"/>
            <w:right w:w="15" w:type="dxa"/>
          </w:tblCellMar>
        </w:tblPrEx>
        <w:trPr>
          <w:trHeight w:val="454" w:hRule="atLeast"/>
          <w:jc w:val="center"/>
        </w:trPr>
        <w:tc>
          <w:tcPr>
            <w:tcW w:w="463" w:type="dxa"/>
            <w:vMerge w:val="continue"/>
            <w:tcBorders>
              <w:left w:val="single" w:color="000000" w:sz="4" w:space="0"/>
              <w:right w:val="single" w:color="000000" w:sz="4" w:space="0"/>
            </w:tcBorders>
            <w:vAlign w:val="center"/>
          </w:tcPr>
          <w:p w14:paraId="21F2BB4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F2578A6">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110193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87B63B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4956D2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驾驶校车在高速公路上行驶是否存在超过规定时速百分之二十以上未达百分之五十的情况</w:t>
            </w:r>
          </w:p>
        </w:tc>
      </w:tr>
      <w:tr w14:paraId="43811D4F">
        <w:tblPrEx>
          <w:tblCellMar>
            <w:top w:w="15" w:type="dxa"/>
            <w:left w:w="15" w:type="dxa"/>
            <w:bottom w:w="15" w:type="dxa"/>
            <w:right w:w="15" w:type="dxa"/>
          </w:tblCellMar>
        </w:tblPrEx>
        <w:trPr>
          <w:trHeight w:val="454" w:hRule="atLeast"/>
          <w:jc w:val="center"/>
        </w:trPr>
        <w:tc>
          <w:tcPr>
            <w:tcW w:w="463" w:type="dxa"/>
            <w:vMerge w:val="continue"/>
            <w:tcBorders>
              <w:left w:val="single" w:color="000000" w:sz="4" w:space="0"/>
              <w:right w:val="single" w:color="000000" w:sz="4" w:space="0"/>
            </w:tcBorders>
            <w:vAlign w:val="center"/>
          </w:tcPr>
          <w:p w14:paraId="13621FE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92F74D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7EDE60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43855B9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ED5C05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驾驶校车在高速公路上行驶是否存在超过规定时速百分之五十以上的情况</w:t>
            </w:r>
          </w:p>
        </w:tc>
      </w:tr>
      <w:tr w14:paraId="086536EC">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646157EE">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39A47C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A097803">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C3FB70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2766AD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驾驶校车在高速公路、城市快速路以外的道路上行驶是否存在超过规定时速百分之十以上未达到百分之二十的情况</w:t>
            </w:r>
          </w:p>
        </w:tc>
      </w:tr>
      <w:tr w14:paraId="47418481">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1CC8C0C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6D5EED3">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316DFA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DFFD82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232CDC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驾驶危险物品运输车辆在高速公路、城市快速路以外的道路上行驶是否存在超过规定时速百分之十以上未达百分之二十的情况</w:t>
            </w:r>
          </w:p>
        </w:tc>
      </w:tr>
      <w:tr w14:paraId="323310FD">
        <w:tblPrEx>
          <w:tblCellMar>
            <w:top w:w="15" w:type="dxa"/>
            <w:left w:w="15" w:type="dxa"/>
            <w:bottom w:w="15" w:type="dxa"/>
            <w:right w:w="15" w:type="dxa"/>
          </w:tblCellMar>
        </w:tblPrEx>
        <w:trPr>
          <w:trHeight w:val="454" w:hRule="atLeast"/>
          <w:jc w:val="center"/>
        </w:trPr>
        <w:tc>
          <w:tcPr>
            <w:tcW w:w="463" w:type="dxa"/>
            <w:vMerge w:val="continue"/>
            <w:tcBorders>
              <w:left w:val="single" w:color="000000" w:sz="4" w:space="0"/>
              <w:right w:val="single" w:color="000000" w:sz="4" w:space="0"/>
            </w:tcBorders>
            <w:vAlign w:val="center"/>
          </w:tcPr>
          <w:p w14:paraId="266B2BC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43B6049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5BD8CEA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8A225F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490186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驾驶危险物品运输车辆在城市快速路上行驶是否存在超过规定时速未达百分之二十的情况</w:t>
            </w:r>
          </w:p>
        </w:tc>
      </w:tr>
      <w:tr w14:paraId="5FECBDA1">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21B1806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6F301D0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E3DF82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4381EDA">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6429820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驾驶危险物品运输车辆在高速公路、城市快速路以外的道路上行驶是否存在超过规定时速百分之二十以上未达百分之五十的情况</w:t>
            </w:r>
          </w:p>
        </w:tc>
      </w:tr>
      <w:tr w14:paraId="51418137">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bottom w:val="single" w:color="000000" w:sz="4" w:space="0"/>
              <w:right w:val="single" w:color="000000" w:sz="4" w:space="0"/>
            </w:tcBorders>
            <w:vAlign w:val="center"/>
          </w:tcPr>
          <w:p w14:paraId="6BD782F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2391F34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09352CF2">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3CA5335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51BAD1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驾驶危险物品运输车辆在城市快速路上行驶是否存在超过规定时速百分之二十以上未达百分之五十的情况</w:t>
            </w:r>
          </w:p>
        </w:tc>
      </w:tr>
      <w:tr w14:paraId="75EF014A">
        <w:tblPrEx>
          <w:tblCellMar>
            <w:top w:w="15" w:type="dxa"/>
            <w:left w:w="15" w:type="dxa"/>
            <w:bottom w:w="15" w:type="dxa"/>
            <w:right w:w="15" w:type="dxa"/>
          </w:tblCellMar>
        </w:tblPrEx>
        <w:trPr>
          <w:trHeight w:val="454" w:hRule="atLeast"/>
          <w:jc w:val="center"/>
        </w:trPr>
        <w:tc>
          <w:tcPr>
            <w:tcW w:w="463" w:type="dxa"/>
            <w:vMerge w:val="restart"/>
            <w:tcBorders>
              <w:top w:val="single" w:color="000000" w:sz="4" w:space="0"/>
              <w:left w:val="single" w:color="000000" w:sz="4" w:space="0"/>
              <w:right w:val="single" w:color="000000" w:sz="4" w:space="0"/>
            </w:tcBorders>
            <w:vAlign w:val="center"/>
          </w:tcPr>
          <w:p w14:paraId="48A70DCC">
            <w:pPr>
              <w:widowControl/>
              <w:spacing w:line="280" w:lineRule="exact"/>
              <w:ind w:left="63" w:leftChars="30" w:right="63" w:rightChars="30"/>
              <w:jc w:val="center"/>
              <w:textAlignment w:val="center"/>
              <w:rPr>
                <w:rFonts w:hint="default" w:ascii="Times New Roman" w:hAnsi="Times New Roman" w:eastAsia="方正书宋_GBK"/>
                <w:szCs w:val="21"/>
                <w:lang w:val="en-US" w:eastAsia="zh-CN"/>
              </w:rPr>
            </w:pPr>
            <w:r>
              <w:rPr>
                <w:rFonts w:hint="eastAsia" w:ascii="Times New Roman" w:hAnsi="Times New Roman" w:eastAsia="方正书宋_GBK"/>
                <w:szCs w:val="21"/>
                <w:lang w:val="en-US" w:eastAsia="zh-CN"/>
              </w:rPr>
              <w:t>40</w:t>
            </w:r>
          </w:p>
        </w:tc>
        <w:tc>
          <w:tcPr>
            <w:tcW w:w="826" w:type="dxa"/>
            <w:vMerge w:val="restart"/>
            <w:tcBorders>
              <w:top w:val="single" w:color="000000" w:sz="4" w:space="0"/>
              <w:left w:val="single" w:color="000000" w:sz="4" w:space="0"/>
              <w:right w:val="single" w:color="000000" w:sz="4" w:space="0"/>
            </w:tcBorders>
            <w:vAlign w:val="center"/>
          </w:tcPr>
          <w:p w14:paraId="71DEF102">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right w:val="single" w:color="000000" w:sz="4" w:space="0"/>
            </w:tcBorders>
            <w:vAlign w:val="center"/>
          </w:tcPr>
          <w:p w14:paraId="0CA7FB6A">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对机动车行驶速度情况的行政检查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right w:val="single" w:color="000000" w:sz="4" w:space="0"/>
            </w:tcBorders>
            <w:vAlign w:val="center"/>
          </w:tcPr>
          <w:p w14:paraId="6FA69524">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行驶中的机动车</w:t>
            </w:r>
          </w:p>
          <w:p w14:paraId="4993C422">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180FB511">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驾驶危险物品运输车辆在城市快速路上行驶是否存在超过规定时速百分之五十以上的情况</w:t>
            </w:r>
          </w:p>
        </w:tc>
      </w:tr>
      <w:tr w14:paraId="0A1D3625">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318AE3E1">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B750EC4">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9E63C3C">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08C10B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15D08A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驾驶危险物品运输车辆在高速公路、城市快速路以外的道路上行驶是否存在超过规定时速百分之五十以上的情况</w:t>
            </w:r>
          </w:p>
        </w:tc>
      </w:tr>
      <w:tr w14:paraId="064BF768">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65FE71AC">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F8918D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70063509">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193FFA6">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860AC63">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驾驶危险物品运输车辆在高速公路上行驶是否存在超过规定时速未达百分之二十的情况</w:t>
            </w:r>
          </w:p>
        </w:tc>
      </w:tr>
      <w:tr w14:paraId="7C4A8CB8">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514D0D4A">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61A7DC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F90CEB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47885A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C79F7A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驾驶危险物品运输车辆在高速公路上行驶是否存在超过规定时速百分之二十以上未达百分之五十的情况</w:t>
            </w:r>
          </w:p>
        </w:tc>
      </w:tr>
      <w:tr w14:paraId="33E9219A">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348778A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4A0B19A">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6608BB7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5390B50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1BBB1CF7">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驾驶危险物品运输车辆在高速公路上行驶是否存在超过规定时速百分之五十以上的情况</w:t>
            </w:r>
          </w:p>
        </w:tc>
      </w:tr>
      <w:tr w14:paraId="1476453E">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66303E14">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83F307F">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6ADD537">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04043461">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4F70E4F">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驾驶危险物品运输车辆在高速公路、城市快速路以外的道路上行驶是否存在超过规定时速未达到百分之十的情况</w:t>
            </w:r>
          </w:p>
        </w:tc>
      </w:tr>
      <w:tr w14:paraId="57BCEDFC">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7E72DAEF">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E810C4C">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E14977A">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7A7E172">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6748B3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机动车在高速公路上通过施工作业路段，是否存在减速行驶的情况</w:t>
            </w:r>
          </w:p>
        </w:tc>
      </w:tr>
      <w:tr w14:paraId="4FFC833A">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6B89AF6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05FD495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31AEBA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14E2D380">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8ECA77D">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驾驶机动车在高速公路上正常情况下行驶速度是否存在低于规定最低时速百分之二十以上的情况</w:t>
            </w:r>
          </w:p>
        </w:tc>
      </w:tr>
      <w:tr w14:paraId="39413C05">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073FD20D">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79DF2E5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30F2146F">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62F0F14">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E56A3B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驾驶中型以上载客汽车在高速公路上行驶是否存在超过规定时速未达百分之二十的情况</w:t>
            </w:r>
          </w:p>
        </w:tc>
      </w:tr>
      <w:tr w14:paraId="4B0FE30B">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12598EF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3A21DB7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BCC2EBD">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980D19D">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4EDAE44">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驾驶中型以上载货汽车在高速公路上行驶是否存在超过规定时速未达百分之二十的情况</w:t>
            </w:r>
          </w:p>
        </w:tc>
      </w:tr>
      <w:tr w14:paraId="4251B6DB">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37E57157">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502C3E79">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0BEA00C5">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3D45E1BE">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31CCA13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驾驶中型以上载客汽车在高速公路上行驶是否存在超过规定时速百分之二十以上未达百分之五十的情况</w:t>
            </w:r>
          </w:p>
        </w:tc>
      </w:tr>
      <w:tr w14:paraId="37658B52">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right w:val="single" w:color="000000" w:sz="4" w:space="0"/>
            </w:tcBorders>
            <w:vAlign w:val="center"/>
          </w:tcPr>
          <w:p w14:paraId="59431970">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2E6627F2">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10B3DE80">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F478AF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1759F92">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驾驶中型以上载货汽车在高速公路上行驶是否存在超过规定时速百分之二十以上未达百分之五十的情况</w:t>
            </w:r>
          </w:p>
        </w:tc>
      </w:tr>
      <w:tr w14:paraId="194A04D8">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3728AF23">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BC4E16B">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69747E8">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618F1315">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7B820520">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驾驶中型以上载客汽车在高速公路上行驶是否存在超过规定时速百分之五十以上的情况</w:t>
            </w:r>
          </w:p>
        </w:tc>
      </w:tr>
      <w:tr w14:paraId="6DA9C89D">
        <w:tblPrEx>
          <w:tblCellMar>
            <w:top w:w="15" w:type="dxa"/>
            <w:left w:w="15" w:type="dxa"/>
            <w:bottom w:w="15" w:type="dxa"/>
            <w:right w:w="15" w:type="dxa"/>
          </w:tblCellMar>
        </w:tblPrEx>
        <w:trPr>
          <w:trHeight w:val="397" w:hRule="atLeast"/>
          <w:jc w:val="center"/>
        </w:trPr>
        <w:tc>
          <w:tcPr>
            <w:tcW w:w="463" w:type="dxa"/>
            <w:vMerge w:val="continue"/>
            <w:tcBorders>
              <w:left w:val="single" w:color="000000" w:sz="4" w:space="0"/>
              <w:right w:val="single" w:color="000000" w:sz="4" w:space="0"/>
            </w:tcBorders>
            <w:vAlign w:val="center"/>
          </w:tcPr>
          <w:p w14:paraId="78AEE5D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right w:val="single" w:color="000000" w:sz="4" w:space="0"/>
            </w:tcBorders>
            <w:vAlign w:val="center"/>
          </w:tcPr>
          <w:p w14:paraId="13D304BD">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right w:val="single" w:color="000000" w:sz="4" w:space="0"/>
            </w:tcBorders>
            <w:vAlign w:val="center"/>
          </w:tcPr>
          <w:p w14:paraId="45D60EE1">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right w:val="single" w:color="000000" w:sz="4" w:space="0"/>
            </w:tcBorders>
            <w:vAlign w:val="center"/>
          </w:tcPr>
          <w:p w14:paraId="21BEB579">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393574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驾驶中型以上载货汽车在高速公路上行驶是否存在超过规定时速百分之五十以上的情况</w:t>
            </w:r>
          </w:p>
        </w:tc>
      </w:tr>
      <w:tr w14:paraId="225BCC50">
        <w:tblPrEx>
          <w:tblCellMar>
            <w:top w:w="15" w:type="dxa"/>
            <w:left w:w="15" w:type="dxa"/>
            <w:bottom w:w="15" w:type="dxa"/>
            <w:right w:w="15" w:type="dxa"/>
          </w:tblCellMar>
        </w:tblPrEx>
        <w:trPr>
          <w:trHeight w:val="624" w:hRule="atLeast"/>
          <w:jc w:val="center"/>
        </w:trPr>
        <w:tc>
          <w:tcPr>
            <w:tcW w:w="463" w:type="dxa"/>
            <w:vMerge w:val="continue"/>
            <w:tcBorders>
              <w:left w:val="single" w:color="000000" w:sz="4" w:space="0"/>
              <w:bottom w:val="single" w:color="000000" w:sz="4" w:space="0"/>
              <w:right w:val="single" w:color="000000" w:sz="4" w:space="0"/>
            </w:tcBorders>
            <w:vAlign w:val="center"/>
          </w:tcPr>
          <w:p w14:paraId="6ECD19B9">
            <w:pPr>
              <w:spacing w:line="280" w:lineRule="exact"/>
              <w:ind w:left="63" w:leftChars="30" w:right="63" w:rightChars="30"/>
              <w:jc w:val="center"/>
              <w:rPr>
                <w:rFonts w:ascii="Times New Roman" w:hAnsi="Times New Roman" w:eastAsia="方正书宋_GBK"/>
                <w:szCs w:val="21"/>
              </w:rPr>
            </w:pPr>
          </w:p>
        </w:tc>
        <w:tc>
          <w:tcPr>
            <w:tcW w:w="826" w:type="dxa"/>
            <w:vMerge w:val="continue"/>
            <w:tcBorders>
              <w:left w:val="single" w:color="000000" w:sz="4" w:space="0"/>
              <w:bottom w:val="single" w:color="000000" w:sz="4" w:space="0"/>
              <w:right w:val="single" w:color="000000" w:sz="4" w:space="0"/>
            </w:tcBorders>
            <w:vAlign w:val="center"/>
          </w:tcPr>
          <w:p w14:paraId="3D70EE78">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left w:val="single" w:color="000000" w:sz="4" w:space="0"/>
              <w:bottom w:val="single" w:color="000000" w:sz="4" w:space="0"/>
              <w:right w:val="single" w:color="000000" w:sz="4" w:space="0"/>
            </w:tcBorders>
            <w:vAlign w:val="center"/>
          </w:tcPr>
          <w:p w14:paraId="433FA6DE">
            <w:pPr>
              <w:spacing w:line="280" w:lineRule="exact"/>
              <w:ind w:left="63" w:leftChars="30" w:right="63" w:rightChars="30"/>
              <w:rPr>
                <w:rFonts w:ascii="Times New Roman" w:hAnsi="Times New Roman" w:eastAsia="方正书宋_GBK"/>
                <w:szCs w:val="21"/>
              </w:rPr>
            </w:pPr>
          </w:p>
        </w:tc>
        <w:tc>
          <w:tcPr>
            <w:tcW w:w="1843" w:type="dxa"/>
            <w:vMerge w:val="continue"/>
            <w:tcBorders>
              <w:left w:val="single" w:color="000000" w:sz="4" w:space="0"/>
              <w:bottom w:val="single" w:color="000000" w:sz="4" w:space="0"/>
              <w:right w:val="single" w:color="000000" w:sz="4" w:space="0"/>
            </w:tcBorders>
            <w:vAlign w:val="center"/>
          </w:tcPr>
          <w:p w14:paraId="1B531C7B">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BA57E49">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驾驶校车、中型以上载客载货汽车、危险物品运输车辆以外的机动车在高速公路上行驶是否存在超过规定时速百分之五十以上的情况</w:t>
            </w:r>
          </w:p>
        </w:tc>
      </w:tr>
      <w:tr w14:paraId="41CFE78F">
        <w:tblPrEx>
          <w:tblCellMar>
            <w:top w:w="15" w:type="dxa"/>
            <w:left w:w="15" w:type="dxa"/>
            <w:bottom w:w="15" w:type="dxa"/>
            <w:right w:w="15" w:type="dxa"/>
          </w:tblCellMar>
        </w:tblPrEx>
        <w:trPr>
          <w:trHeight w:val="454" w:hRule="atLeast"/>
          <w:jc w:val="center"/>
        </w:trPr>
        <w:tc>
          <w:tcPr>
            <w:tcW w:w="463" w:type="dxa"/>
            <w:vMerge w:val="restart"/>
            <w:tcBorders>
              <w:top w:val="single" w:color="000000" w:sz="4" w:space="0"/>
              <w:left w:val="single" w:color="000000" w:sz="4" w:space="0"/>
              <w:bottom w:val="single" w:color="000000" w:sz="4" w:space="0"/>
              <w:right w:val="single" w:color="000000" w:sz="4" w:space="0"/>
            </w:tcBorders>
            <w:vAlign w:val="center"/>
          </w:tcPr>
          <w:p w14:paraId="1B1A81DA">
            <w:pPr>
              <w:widowControl/>
              <w:spacing w:line="280" w:lineRule="exact"/>
              <w:ind w:left="63" w:leftChars="30" w:right="63" w:rightChars="30"/>
              <w:jc w:val="center"/>
              <w:textAlignment w:val="center"/>
              <w:rPr>
                <w:rFonts w:hint="eastAsia" w:ascii="Times New Roman" w:hAnsi="Times New Roman" w:eastAsia="方正书宋_GBK"/>
                <w:szCs w:val="21"/>
                <w:lang w:eastAsia="zh-CN"/>
              </w:rPr>
            </w:pPr>
            <w:r>
              <w:rPr>
                <w:rFonts w:hint="eastAsia" w:ascii="Times New Roman" w:hAnsi="Times New Roman" w:eastAsia="方正书宋_GBK"/>
                <w:kern w:val="0"/>
                <w:szCs w:val="21"/>
                <w:lang w:val="en-US" w:eastAsia="zh-CN" w:bidi="ar"/>
              </w:rPr>
              <w:t>4</w:t>
            </w:r>
            <w:r>
              <w:rPr>
                <w:rFonts w:hint="eastAsia" w:ascii="Times New Roman" w:hAnsi="Times New Roman" w:eastAsia="方正书宋_GBK"/>
                <w:kern w:val="0"/>
                <w:szCs w:val="21"/>
                <w:lang w:eastAsia="zh-CN" w:bidi="ar"/>
              </w:rPr>
              <w:t>1</w:t>
            </w:r>
          </w:p>
        </w:tc>
        <w:tc>
          <w:tcPr>
            <w:tcW w:w="826" w:type="dxa"/>
            <w:vMerge w:val="restart"/>
            <w:tcBorders>
              <w:top w:val="single" w:color="000000" w:sz="4" w:space="0"/>
              <w:left w:val="single" w:color="000000" w:sz="4" w:space="0"/>
              <w:bottom w:val="single" w:color="000000" w:sz="4" w:space="0"/>
              <w:right w:val="single" w:color="000000" w:sz="4" w:space="0"/>
            </w:tcBorders>
            <w:vAlign w:val="center"/>
          </w:tcPr>
          <w:p w14:paraId="0671D4FA">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kern w:val="0"/>
                <w:szCs w:val="21"/>
                <w:lang w:bidi="ar"/>
              </w:rPr>
              <w:t>交管</w:t>
            </w:r>
          </w:p>
        </w:tc>
        <w:tc>
          <w:tcPr>
            <w:tcW w:w="1703" w:type="dxa"/>
            <w:vMerge w:val="restart"/>
            <w:tcBorders>
              <w:top w:val="single" w:color="000000" w:sz="4" w:space="0"/>
              <w:left w:val="single" w:color="000000" w:sz="4" w:space="0"/>
              <w:bottom w:val="single" w:color="000000" w:sz="4" w:space="0"/>
              <w:right w:val="single" w:color="000000" w:sz="4" w:space="0"/>
            </w:tcBorders>
            <w:vAlign w:val="center"/>
          </w:tcPr>
          <w:p w14:paraId="43CDC2F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对其他单位有无影响道路交通安全情况的行政检查</w:t>
            </w:r>
            <w:r>
              <w:rPr>
                <w:rFonts w:hint="eastAsia" w:ascii="Times New Roman" w:hAnsi="Times New Roman" w:eastAsia="方正书宋_GBK"/>
                <w:kern w:val="0"/>
                <w:szCs w:val="21"/>
                <w:lang w:bidi="ar"/>
              </w:rPr>
              <w:t xml:space="preserve"> </w:t>
            </w:r>
            <w:r>
              <w:rPr>
                <w:rFonts w:hint="eastAsia" w:ascii="Times New Roman" w:hAnsi="Times New Roman" w:eastAsia="方正书宋_GBK"/>
                <w:b/>
                <w:bCs/>
                <w:kern w:val="0"/>
                <w:szCs w:val="21"/>
                <w:lang w:bidi="ar"/>
              </w:rPr>
              <w:t>*</w:t>
            </w:r>
          </w:p>
        </w:tc>
        <w:tc>
          <w:tcPr>
            <w:tcW w:w="1843" w:type="dxa"/>
            <w:vMerge w:val="restart"/>
            <w:tcBorders>
              <w:top w:val="single" w:color="000000" w:sz="4" w:space="0"/>
              <w:left w:val="single" w:color="000000" w:sz="4" w:space="0"/>
              <w:bottom w:val="single" w:color="000000" w:sz="4" w:space="0"/>
              <w:right w:val="single" w:color="000000" w:sz="4" w:space="0"/>
            </w:tcBorders>
            <w:vAlign w:val="center"/>
          </w:tcPr>
          <w:p w14:paraId="1F7FE038">
            <w:pPr>
              <w:widowControl/>
              <w:spacing w:line="280" w:lineRule="exact"/>
              <w:ind w:left="63" w:leftChars="30" w:right="63" w:rightChars="30"/>
              <w:jc w:val="center"/>
              <w:textAlignment w:val="center"/>
              <w:rPr>
                <w:rFonts w:ascii="Times New Roman" w:hAnsi="Times New Roman" w:eastAsia="方正书宋_GBK"/>
                <w:kern w:val="0"/>
                <w:szCs w:val="21"/>
                <w:lang w:bidi="ar"/>
              </w:rPr>
            </w:pPr>
            <w:r>
              <w:rPr>
                <w:rFonts w:ascii="Times New Roman" w:hAnsi="Times New Roman" w:eastAsia="方正书宋_GBK"/>
                <w:kern w:val="0"/>
                <w:szCs w:val="21"/>
                <w:lang w:bidi="ar"/>
              </w:rPr>
              <w:t>机动车</w:t>
            </w:r>
          </w:p>
          <w:p w14:paraId="2C078228">
            <w:pPr>
              <w:widowControl/>
              <w:spacing w:line="280" w:lineRule="exact"/>
              <w:ind w:left="63" w:leftChars="30" w:right="63" w:rightChars="30"/>
              <w:jc w:val="center"/>
              <w:textAlignment w:val="center"/>
              <w:rPr>
                <w:rFonts w:ascii="Times New Roman" w:hAnsi="Times New Roman" w:eastAsia="方正书宋_GBK"/>
                <w:szCs w:val="21"/>
              </w:rPr>
            </w:pPr>
            <w:r>
              <w:rPr>
                <w:rFonts w:ascii="Times New Roman" w:hAnsi="Times New Roman" w:eastAsia="方正书宋_GBK"/>
                <w:b/>
                <w:bCs/>
                <w:kern w:val="0"/>
                <w:szCs w:val="21"/>
                <w:lang w:bidi="ar"/>
              </w:rPr>
              <w:t>（</w:t>
            </w:r>
            <w:r>
              <w:rPr>
                <w:rFonts w:hint="eastAsia" w:ascii="Times New Roman" w:hAnsi="Times New Roman" w:eastAsia="方正书宋_GBK"/>
                <w:b/>
                <w:bCs/>
                <w:szCs w:val="21"/>
              </w:rPr>
              <w:t>双、日</w:t>
            </w:r>
            <w:r>
              <w:rPr>
                <w:rFonts w:ascii="Times New Roman" w:hAnsi="Times New Roman" w:eastAsia="方正书宋_GBK"/>
                <w:b/>
                <w:bCs/>
                <w:kern w:val="0"/>
                <w:szCs w:val="21"/>
                <w:lang w:bidi="ar"/>
              </w:rPr>
              <w:t>）</w:t>
            </w:r>
          </w:p>
        </w:tc>
        <w:tc>
          <w:tcPr>
            <w:tcW w:w="8505" w:type="dxa"/>
            <w:tcBorders>
              <w:top w:val="single" w:color="000000" w:sz="4" w:space="0"/>
              <w:left w:val="single" w:color="000000" w:sz="4" w:space="0"/>
              <w:bottom w:val="single" w:color="000000" w:sz="4" w:space="0"/>
              <w:right w:val="single" w:color="000000" w:sz="4" w:space="0"/>
            </w:tcBorders>
            <w:vAlign w:val="center"/>
          </w:tcPr>
          <w:p w14:paraId="1C1B035C">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运输单位的客运车辆载客或货运车辆超载，是否存在经处罚不改的情况</w:t>
            </w:r>
          </w:p>
        </w:tc>
      </w:tr>
      <w:tr w14:paraId="4365F378">
        <w:tblPrEx>
          <w:tblCellMar>
            <w:top w:w="15" w:type="dxa"/>
            <w:left w:w="15" w:type="dxa"/>
            <w:bottom w:w="15" w:type="dxa"/>
            <w:right w:w="15" w:type="dxa"/>
          </w:tblCellMar>
        </w:tblPrEx>
        <w:trPr>
          <w:trHeight w:val="454"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62F8B666">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4293F370">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6F828855">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045AB4D8">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226487FB">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招用持外省驾驶证的驾驶人是否存在未按规定备案的情况</w:t>
            </w:r>
          </w:p>
        </w:tc>
      </w:tr>
      <w:tr w14:paraId="0B976E76">
        <w:tblPrEx>
          <w:tblCellMar>
            <w:top w:w="15" w:type="dxa"/>
            <w:left w:w="15" w:type="dxa"/>
            <w:bottom w:w="15" w:type="dxa"/>
            <w:right w:w="15" w:type="dxa"/>
          </w:tblCellMar>
        </w:tblPrEx>
        <w:trPr>
          <w:trHeight w:val="454"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417D5C55">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29B40225">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79838E97">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12D8D41F">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52A1188">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互联网电动自行车租赁企业是否存在未按规定提供安全头盔的情况</w:t>
            </w:r>
          </w:p>
        </w:tc>
      </w:tr>
      <w:tr w14:paraId="64BC33A3">
        <w:tblPrEx>
          <w:tblCellMar>
            <w:top w:w="15" w:type="dxa"/>
            <w:left w:w="15" w:type="dxa"/>
            <w:bottom w:w="15" w:type="dxa"/>
            <w:right w:w="15" w:type="dxa"/>
          </w:tblCellMar>
        </w:tblPrEx>
        <w:trPr>
          <w:trHeight w:val="454" w:hRule="atLeast"/>
          <w:jc w:val="center"/>
        </w:trPr>
        <w:tc>
          <w:tcPr>
            <w:tcW w:w="463" w:type="dxa"/>
            <w:vMerge w:val="continue"/>
            <w:tcBorders>
              <w:top w:val="single" w:color="000000" w:sz="4" w:space="0"/>
              <w:left w:val="single" w:color="000000" w:sz="4" w:space="0"/>
              <w:bottom w:val="single" w:color="000000" w:sz="4" w:space="0"/>
              <w:right w:val="single" w:color="000000" w:sz="4" w:space="0"/>
            </w:tcBorders>
            <w:vAlign w:val="center"/>
          </w:tcPr>
          <w:p w14:paraId="77FA113B">
            <w:pPr>
              <w:spacing w:line="280" w:lineRule="exact"/>
              <w:ind w:left="63" w:leftChars="30" w:right="63" w:rightChars="30"/>
              <w:jc w:val="center"/>
              <w:rPr>
                <w:rFonts w:ascii="Times New Roman" w:hAnsi="Times New Roman" w:eastAsia="方正书宋_GBK"/>
                <w:szCs w:val="21"/>
              </w:rPr>
            </w:pPr>
          </w:p>
        </w:tc>
        <w:tc>
          <w:tcPr>
            <w:tcW w:w="826" w:type="dxa"/>
            <w:vMerge w:val="continue"/>
            <w:tcBorders>
              <w:top w:val="single" w:color="000000" w:sz="4" w:space="0"/>
              <w:left w:val="single" w:color="000000" w:sz="4" w:space="0"/>
              <w:bottom w:val="single" w:color="000000" w:sz="4" w:space="0"/>
              <w:right w:val="single" w:color="000000" w:sz="4" w:space="0"/>
            </w:tcBorders>
            <w:vAlign w:val="center"/>
          </w:tcPr>
          <w:p w14:paraId="0CE7170E">
            <w:pPr>
              <w:spacing w:line="280" w:lineRule="exact"/>
              <w:ind w:left="63" w:leftChars="30" w:right="63" w:rightChars="30"/>
              <w:jc w:val="center"/>
              <w:rPr>
                <w:rFonts w:ascii="Times New Roman" w:hAnsi="Times New Roman" w:eastAsia="方正书宋_GBK"/>
                <w:szCs w:val="21"/>
              </w:rPr>
            </w:pPr>
          </w:p>
        </w:tc>
        <w:tc>
          <w:tcPr>
            <w:tcW w:w="1703" w:type="dxa"/>
            <w:vMerge w:val="continue"/>
            <w:tcBorders>
              <w:top w:val="single" w:color="000000" w:sz="4" w:space="0"/>
              <w:left w:val="single" w:color="000000" w:sz="4" w:space="0"/>
              <w:bottom w:val="single" w:color="000000" w:sz="4" w:space="0"/>
              <w:right w:val="single" w:color="000000" w:sz="4" w:space="0"/>
            </w:tcBorders>
            <w:vAlign w:val="center"/>
          </w:tcPr>
          <w:p w14:paraId="1744CC33">
            <w:pPr>
              <w:spacing w:line="280" w:lineRule="exact"/>
              <w:ind w:left="63" w:leftChars="30" w:right="63" w:rightChars="30"/>
              <w:rPr>
                <w:rFonts w:ascii="Times New Roman" w:hAnsi="Times New Roman" w:eastAsia="方正书宋_GBK"/>
                <w:szCs w:val="21"/>
              </w:rPr>
            </w:pPr>
          </w:p>
        </w:tc>
        <w:tc>
          <w:tcPr>
            <w:tcW w:w="1843" w:type="dxa"/>
            <w:vMerge w:val="continue"/>
            <w:tcBorders>
              <w:top w:val="single" w:color="000000" w:sz="4" w:space="0"/>
              <w:left w:val="single" w:color="000000" w:sz="4" w:space="0"/>
              <w:bottom w:val="single" w:color="000000" w:sz="4" w:space="0"/>
              <w:right w:val="single" w:color="000000" w:sz="4" w:space="0"/>
            </w:tcBorders>
            <w:vAlign w:val="center"/>
          </w:tcPr>
          <w:p w14:paraId="7252FDC7">
            <w:pPr>
              <w:spacing w:line="280" w:lineRule="exact"/>
              <w:ind w:left="63" w:leftChars="30" w:right="63" w:rightChars="30"/>
              <w:jc w:val="center"/>
              <w:rPr>
                <w:rFonts w:ascii="Times New Roman" w:hAnsi="Times New Roman" w:eastAsia="方正书宋_GBK"/>
                <w:szCs w:val="21"/>
              </w:rPr>
            </w:pPr>
          </w:p>
        </w:tc>
        <w:tc>
          <w:tcPr>
            <w:tcW w:w="8505" w:type="dxa"/>
            <w:tcBorders>
              <w:top w:val="single" w:color="000000" w:sz="4" w:space="0"/>
              <w:left w:val="single" w:color="000000" w:sz="4" w:space="0"/>
              <w:bottom w:val="single" w:color="000000" w:sz="4" w:space="0"/>
              <w:right w:val="single" w:color="000000" w:sz="4" w:space="0"/>
            </w:tcBorders>
            <w:vAlign w:val="center"/>
          </w:tcPr>
          <w:p w14:paraId="009C4C3E">
            <w:pPr>
              <w:widowControl/>
              <w:spacing w:line="280" w:lineRule="exact"/>
              <w:ind w:left="63" w:leftChars="30" w:right="63" w:rightChars="30"/>
              <w:textAlignment w:val="center"/>
              <w:rPr>
                <w:rFonts w:ascii="Times New Roman" w:hAnsi="Times New Roman" w:eastAsia="方正书宋_GBK"/>
                <w:szCs w:val="21"/>
              </w:rPr>
            </w:pPr>
            <w:r>
              <w:rPr>
                <w:rFonts w:ascii="Times New Roman" w:hAnsi="Times New Roman" w:eastAsia="方正书宋_GBK"/>
                <w:kern w:val="0"/>
                <w:szCs w:val="21"/>
                <w:lang w:bidi="ar"/>
              </w:rPr>
              <w:t>单位和个人是否存在擅自设置、占用、撤除道路停车泊位的情况</w:t>
            </w:r>
          </w:p>
        </w:tc>
      </w:tr>
    </w:tbl>
    <w:p w14:paraId="55F9B45B">
      <w:pPr>
        <w:spacing w:line="600" w:lineRule="exact"/>
        <w:jc w:val="center"/>
        <w:rPr>
          <w:rFonts w:ascii="方正小标宋_GBK" w:hAnsi="Times New Roman" w:eastAsia="方正小标宋_GBK"/>
          <w:sz w:val="40"/>
          <w:szCs w:val="40"/>
        </w:rPr>
      </w:pPr>
    </w:p>
    <w:p w14:paraId="5BC3A46B">
      <w:pPr>
        <w:spacing w:line="600" w:lineRule="exact"/>
        <w:jc w:val="center"/>
        <w:rPr>
          <w:rFonts w:ascii="方正小标宋_GBK" w:hAnsi="Times New Roman" w:eastAsia="方正小标宋_GBK"/>
          <w:sz w:val="40"/>
          <w:szCs w:val="40"/>
        </w:rPr>
      </w:pPr>
    </w:p>
    <w:p w14:paraId="3DC94570"/>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Wingdings 3"/>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w:altName w:val="汉仪中宋简"/>
    <w:panose1 w:val="02010600030101010101"/>
    <w:charset w:val="86"/>
    <w:family w:val="auto"/>
    <w:pitch w:val="default"/>
    <w:sig w:usb0="00000000" w:usb1="00000000" w:usb2="00000016" w:usb3="00000000" w:csb0="0004000F" w:csb1="00000000"/>
  </w:font>
  <w:font w:name="汉仪中宋简">
    <w:panose1 w:val="02010600000101010101"/>
    <w:charset w:val="86"/>
    <w:family w:val="auto"/>
    <w:pitch w:val="default"/>
    <w:sig w:usb0="00000001" w:usb1="080E0800" w:usb2="00000002" w:usb3="00000000" w:csb0="00040000" w:csb1="00000000"/>
  </w:font>
  <w:font w:name="方正小标宋_GBK">
    <w:panose1 w:val="02000000000000000000"/>
    <w:charset w:val="86"/>
    <w:family w:val="script"/>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4NTgxZjAzNTg1NmViMmUxNTEzN2NhN2U3ZDQ5N2UifQ=="/>
  </w:docVars>
  <w:rsids>
    <w:rsidRoot w:val="00000000"/>
    <w:rsid w:val="0377007C"/>
    <w:rsid w:val="09C362F8"/>
    <w:rsid w:val="36EFFFC2"/>
    <w:rsid w:val="4B68359C"/>
    <w:rsid w:val="511A1F4D"/>
    <w:rsid w:val="78F2150A"/>
    <w:rsid w:val="CDCB72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36</Pages>
  <Words>0</Words>
  <Characters>0</Characters>
  <Lines>0</Lines>
  <Paragraphs>0</Paragraphs>
  <TotalTime>19</TotalTime>
  <ScaleCrop>false</ScaleCrop>
  <LinksUpToDate>false</LinksUpToDate>
  <CharactersWithSpaces>0</CharactersWithSpaces>
  <Application>WPS Office_12.1.2.25882_F1E327BC-269C-435d-A152-05C5408002CA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Administrator</dc:creator>
  <cp:lastModifiedBy>有味い</cp:lastModifiedBy>
  <cp:lastPrinted>2025-03-17T17:26:00Z</cp:lastPrinted>
  <dcterms:modified xsi:type="dcterms:W3CDTF">2026-05-11T11:19:27Z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2052-12.1.2.25882</vt:lpwstr>
  </property>
  <property fmtid="{D5CDD505-2E9C-101B-9397-08002B2CF9AE}" pid="3" name="ICV">
    <vt:lpwstr>3E113BB76D0D40DA9ABD5897478E7BFE_12</vt:lpwstr>
  </property>
</Properties>
</file>